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58" w:rsidRPr="00FA0B4F" w:rsidRDefault="00060958" w:rsidP="00060958">
      <w:pPr>
        <w:jc w:val="center"/>
        <w:rPr>
          <w:b/>
          <w:sz w:val="24"/>
          <w:szCs w:val="24"/>
        </w:rPr>
      </w:pPr>
      <w:r w:rsidRPr="00FA0B4F">
        <w:rPr>
          <w:b/>
          <w:caps/>
          <w:sz w:val="24"/>
          <w:szCs w:val="24"/>
        </w:rPr>
        <w:t>Договір</w:t>
      </w:r>
      <w:r w:rsidRPr="00FA0B4F">
        <w:rPr>
          <w:b/>
          <w:sz w:val="24"/>
          <w:szCs w:val="24"/>
        </w:rPr>
        <w:t xml:space="preserve"> № ________</w:t>
      </w:r>
    </w:p>
    <w:p w:rsidR="00060958" w:rsidRPr="00FA0B4F" w:rsidRDefault="00060958" w:rsidP="00060958">
      <w:pPr>
        <w:jc w:val="center"/>
        <w:rPr>
          <w:b/>
          <w:sz w:val="22"/>
          <w:szCs w:val="22"/>
        </w:rPr>
      </w:pPr>
      <w:r w:rsidRPr="00FA0B4F">
        <w:rPr>
          <w:b/>
          <w:sz w:val="22"/>
          <w:szCs w:val="22"/>
        </w:rPr>
        <w:t xml:space="preserve">складського відповідального зберігання </w:t>
      </w:r>
    </w:p>
    <w:p w:rsidR="00060958" w:rsidRPr="00FA0B4F" w:rsidRDefault="00060958" w:rsidP="00060958">
      <w:pPr>
        <w:rPr>
          <w:b/>
          <w:sz w:val="18"/>
          <w:szCs w:val="18"/>
        </w:rPr>
      </w:pPr>
    </w:p>
    <w:p w:rsidR="00060958" w:rsidRPr="00FA0B4F" w:rsidRDefault="00060958" w:rsidP="00060958">
      <w:pPr>
        <w:jc w:val="center"/>
        <w:rPr>
          <w:sz w:val="22"/>
          <w:szCs w:val="22"/>
        </w:rPr>
      </w:pPr>
      <w:r w:rsidRPr="00FA0B4F">
        <w:rPr>
          <w:sz w:val="22"/>
          <w:szCs w:val="22"/>
        </w:rPr>
        <w:t>смт. Вишневе</w:t>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t>«___»  _________  20</w:t>
      </w:r>
      <w:r w:rsidR="00E04CCC" w:rsidRPr="00FA0B4F">
        <w:rPr>
          <w:sz w:val="22"/>
          <w:szCs w:val="22"/>
        </w:rPr>
        <w:t>21</w:t>
      </w:r>
      <w:r w:rsidRPr="00FA0B4F">
        <w:rPr>
          <w:sz w:val="22"/>
          <w:szCs w:val="22"/>
        </w:rPr>
        <w:t xml:space="preserve"> р.</w:t>
      </w:r>
    </w:p>
    <w:p w:rsidR="00060958" w:rsidRPr="00FA0B4F" w:rsidRDefault="00060958" w:rsidP="00060958">
      <w:pPr>
        <w:jc w:val="center"/>
        <w:rPr>
          <w:sz w:val="18"/>
          <w:szCs w:val="18"/>
        </w:rPr>
      </w:pPr>
    </w:p>
    <w:p w:rsidR="00060958" w:rsidRPr="00FA0B4F" w:rsidRDefault="00060958" w:rsidP="00060958">
      <w:pPr>
        <w:jc w:val="both"/>
        <w:rPr>
          <w:sz w:val="18"/>
          <w:szCs w:val="18"/>
        </w:rPr>
      </w:pPr>
    </w:p>
    <w:p w:rsidR="00060958" w:rsidRPr="00FA0B4F" w:rsidRDefault="00060958" w:rsidP="00060958">
      <w:pPr>
        <w:ind w:firstLine="330"/>
        <w:jc w:val="both"/>
        <w:rPr>
          <w:sz w:val="22"/>
          <w:szCs w:val="22"/>
        </w:rPr>
      </w:pPr>
      <w:r w:rsidRPr="00FA0B4F">
        <w:rPr>
          <w:b/>
          <w:sz w:val="22"/>
          <w:szCs w:val="22"/>
        </w:rPr>
        <w:t>ТОВАРИСТВО З ОБМЕЖЕНОЮ ВІДПОВІДАЛЬНІСТЮ «ЗЕРНО АГРО»</w:t>
      </w:r>
      <w:r w:rsidRPr="00FA0B4F">
        <w:rPr>
          <w:sz w:val="22"/>
          <w:szCs w:val="22"/>
        </w:rPr>
        <w:t xml:space="preserve">, (далі - Зерновий склад), в особі  директора </w:t>
      </w:r>
      <w:proofErr w:type="spellStart"/>
      <w:r w:rsidRPr="00FA0B4F">
        <w:rPr>
          <w:sz w:val="22"/>
          <w:szCs w:val="22"/>
        </w:rPr>
        <w:t>Альохіна</w:t>
      </w:r>
      <w:proofErr w:type="spellEnd"/>
      <w:r w:rsidRPr="00FA0B4F">
        <w:rPr>
          <w:sz w:val="22"/>
          <w:szCs w:val="22"/>
        </w:rPr>
        <w:t xml:space="preserve"> Олександра Костянтиновича, який діє на підставі Статуту, з одного боку,</w:t>
      </w:r>
    </w:p>
    <w:p w:rsidR="00060958" w:rsidRPr="00FA0B4F" w:rsidRDefault="00060958" w:rsidP="00060958">
      <w:pPr>
        <w:jc w:val="both"/>
        <w:rPr>
          <w:sz w:val="22"/>
          <w:szCs w:val="22"/>
        </w:rPr>
      </w:pPr>
      <w:r w:rsidRPr="00FA0B4F">
        <w:rPr>
          <w:sz w:val="22"/>
          <w:szCs w:val="22"/>
        </w:rPr>
        <w:t xml:space="preserve">та </w:t>
      </w:r>
      <w:r w:rsidRPr="00FA0B4F">
        <w:rPr>
          <w:b/>
          <w:sz w:val="22"/>
          <w:szCs w:val="22"/>
        </w:rPr>
        <w:t>ТОВАРИСТВО З ОБМЕЖЕНОЮ ВІДПОВІДАЛЬНІСТЮ</w:t>
      </w:r>
      <w:r w:rsidRPr="00FA0B4F">
        <w:rPr>
          <w:sz w:val="22"/>
          <w:szCs w:val="22"/>
        </w:rPr>
        <w:t xml:space="preserve"> « ___________» </w:t>
      </w:r>
      <w:r w:rsidRPr="00FA0B4F">
        <w:rPr>
          <w:b/>
          <w:sz w:val="22"/>
          <w:szCs w:val="22"/>
        </w:rPr>
        <w:t>(</w:t>
      </w:r>
      <w:r w:rsidRPr="00FA0B4F">
        <w:rPr>
          <w:sz w:val="22"/>
          <w:szCs w:val="22"/>
        </w:rPr>
        <w:t xml:space="preserve">далі – </w:t>
      </w:r>
      <w:proofErr w:type="spellStart"/>
      <w:r w:rsidRPr="00FA0B4F">
        <w:rPr>
          <w:sz w:val="22"/>
          <w:szCs w:val="22"/>
        </w:rPr>
        <w:t>Поклажодавець</w:t>
      </w:r>
      <w:proofErr w:type="spellEnd"/>
      <w:r w:rsidRPr="00FA0B4F">
        <w:rPr>
          <w:sz w:val="22"/>
          <w:szCs w:val="22"/>
        </w:rPr>
        <w:t>), в особі директора</w:t>
      </w:r>
      <w:r w:rsidRPr="00FA0B4F">
        <w:rPr>
          <w:sz w:val="22"/>
          <w:szCs w:val="22"/>
          <w:u w:val="single"/>
        </w:rPr>
        <w:t xml:space="preserve"> __________</w:t>
      </w:r>
      <w:r w:rsidRPr="00FA0B4F">
        <w:rPr>
          <w:sz w:val="22"/>
          <w:szCs w:val="22"/>
        </w:rPr>
        <w:t>, який  діє на підставі Статуту, з іншого боку, разом іменовані Сторони, - уклали даний Договір про наступне:</w:t>
      </w:r>
    </w:p>
    <w:p w:rsidR="00060958" w:rsidRPr="00FA0B4F" w:rsidRDefault="00060958" w:rsidP="00060958">
      <w:pPr>
        <w:jc w:val="both"/>
        <w:rPr>
          <w:sz w:val="22"/>
          <w:szCs w:val="22"/>
        </w:rPr>
      </w:pPr>
    </w:p>
    <w:p w:rsidR="00060958" w:rsidRPr="00FA0B4F" w:rsidRDefault="00060958" w:rsidP="00060958">
      <w:pPr>
        <w:pStyle w:val="af5"/>
        <w:numPr>
          <w:ilvl w:val="0"/>
          <w:numId w:val="19"/>
        </w:numPr>
        <w:jc w:val="center"/>
        <w:rPr>
          <w:b/>
          <w:sz w:val="22"/>
          <w:szCs w:val="22"/>
          <w:lang w:val="uk-UA"/>
        </w:rPr>
      </w:pPr>
      <w:r w:rsidRPr="00FA0B4F">
        <w:rPr>
          <w:b/>
          <w:sz w:val="22"/>
          <w:szCs w:val="22"/>
          <w:lang w:val="uk-UA"/>
        </w:rPr>
        <w:t>ПРЕДМЕТ ДОГОВОРУ</w:t>
      </w:r>
    </w:p>
    <w:p w:rsidR="00060958" w:rsidRPr="00FA0B4F" w:rsidRDefault="00060958" w:rsidP="00060958">
      <w:pPr>
        <w:pStyle w:val="af5"/>
        <w:numPr>
          <w:ilvl w:val="1"/>
          <w:numId w:val="19"/>
        </w:numPr>
        <w:ind w:left="0" w:firstLine="0"/>
        <w:jc w:val="both"/>
        <w:rPr>
          <w:rStyle w:val="FontStyle13"/>
          <w:rFonts w:eastAsia="Arial Narrow"/>
          <w:sz w:val="22"/>
          <w:szCs w:val="22"/>
          <w:lang w:val="uk-UA"/>
        </w:rPr>
      </w:pPr>
      <w:proofErr w:type="spellStart"/>
      <w:r w:rsidRPr="00FA0B4F">
        <w:rPr>
          <w:rStyle w:val="FontStyle13"/>
          <w:rFonts w:eastAsia="Arial Narrow"/>
          <w:sz w:val="22"/>
          <w:szCs w:val="22"/>
          <w:lang w:val="uk-UA"/>
        </w:rPr>
        <w:t>Поклажодавець</w:t>
      </w:r>
      <w:proofErr w:type="spellEnd"/>
      <w:r w:rsidRPr="00FA0B4F">
        <w:rPr>
          <w:rStyle w:val="FontStyle13"/>
          <w:rFonts w:eastAsia="Arial Narrow"/>
          <w:sz w:val="22"/>
          <w:szCs w:val="22"/>
          <w:lang w:val="uk-UA"/>
        </w:rPr>
        <w:t xml:space="preserve"> зобов’язується передати на зберігання </w:t>
      </w:r>
      <w:r w:rsidRPr="00FA0B4F">
        <w:rPr>
          <w:sz w:val="22"/>
          <w:szCs w:val="22"/>
          <w:lang w:val="uk-UA"/>
        </w:rPr>
        <w:t>за заліковою вагою</w:t>
      </w:r>
      <w:r w:rsidRPr="00FA0B4F">
        <w:rPr>
          <w:rStyle w:val="FontStyle13"/>
          <w:rFonts w:eastAsia="Arial Narrow"/>
          <w:sz w:val="22"/>
          <w:szCs w:val="22"/>
          <w:lang w:val="uk-UA"/>
        </w:rPr>
        <w:t xml:space="preserve"> </w:t>
      </w:r>
      <w:r w:rsidRPr="00FA0B4F">
        <w:rPr>
          <w:sz w:val="22"/>
          <w:szCs w:val="22"/>
          <w:lang w:val="uk-UA"/>
        </w:rPr>
        <w:t>зернові, зернобобові, круп'яні, олійні та інші культури (надалі – Зерно</w:t>
      </w:r>
      <w:r w:rsidRPr="00FA0B4F">
        <w:rPr>
          <w:rStyle w:val="FontStyle13"/>
          <w:rFonts w:eastAsia="Arial Narrow"/>
          <w:sz w:val="22"/>
          <w:szCs w:val="22"/>
          <w:lang w:val="uk-UA"/>
        </w:rPr>
        <w:t>), а Зерновий склад зобов’язується прийняти Зерно для надання послуг зі зберігання передбачених</w:t>
      </w:r>
      <w:r w:rsidRPr="00FA0B4F">
        <w:rPr>
          <w:sz w:val="22"/>
          <w:szCs w:val="22"/>
          <w:lang w:val="uk-UA"/>
        </w:rPr>
        <w:t xml:space="preserve"> в Додатку № 1 до цього Договору (надалі - Послуги), </w:t>
      </w:r>
      <w:r w:rsidRPr="00FA0B4F">
        <w:rPr>
          <w:color w:val="000000"/>
          <w:sz w:val="22"/>
          <w:szCs w:val="22"/>
          <w:lang w:val="uk-UA"/>
        </w:rPr>
        <w:t xml:space="preserve">і в установлений строк повернути Зерно </w:t>
      </w:r>
      <w:proofErr w:type="spellStart"/>
      <w:r w:rsidRPr="00FA0B4F">
        <w:rPr>
          <w:color w:val="000000"/>
          <w:sz w:val="22"/>
          <w:szCs w:val="22"/>
          <w:lang w:val="uk-UA"/>
        </w:rPr>
        <w:t>Поклажодавцю</w:t>
      </w:r>
      <w:proofErr w:type="spellEnd"/>
      <w:r w:rsidRPr="00FA0B4F">
        <w:rPr>
          <w:color w:val="000000"/>
          <w:sz w:val="22"/>
          <w:szCs w:val="22"/>
          <w:lang w:val="uk-UA"/>
        </w:rPr>
        <w:t xml:space="preserve"> або особі, зазначеній ним як одержувач, у стані, передбаченому цим Договором та законодавством України</w:t>
      </w:r>
      <w:r w:rsidRPr="00FA0B4F">
        <w:rPr>
          <w:rStyle w:val="FontStyle13"/>
          <w:rFonts w:eastAsia="Arial Narrow"/>
          <w:sz w:val="22"/>
          <w:szCs w:val="22"/>
          <w:lang w:val="uk-UA"/>
        </w:rPr>
        <w:t>.</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Зерно передається </w:t>
      </w:r>
      <w:proofErr w:type="spellStart"/>
      <w:r w:rsidRPr="00FA0B4F">
        <w:rPr>
          <w:sz w:val="22"/>
          <w:szCs w:val="22"/>
          <w:lang w:val="uk-UA"/>
        </w:rPr>
        <w:t>Поклажодавцем</w:t>
      </w:r>
      <w:proofErr w:type="spellEnd"/>
      <w:r w:rsidRPr="00FA0B4F">
        <w:rPr>
          <w:sz w:val="22"/>
          <w:szCs w:val="22"/>
          <w:lang w:val="uk-UA"/>
        </w:rPr>
        <w:t xml:space="preserve"> на зберігання і приймається Зерновим складом за адресою: </w:t>
      </w:r>
      <w:r w:rsidRPr="00FA0B4F">
        <w:rPr>
          <w:rStyle w:val="FontStyle11"/>
          <w:sz w:val="22"/>
          <w:szCs w:val="22"/>
          <w:u w:val="single"/>
          <w:lang w:val="uk-UA"/>
        </w:rPr>
        <w:t xml:space="preserve">Дніпропетровська область, </w:t>
      </w:r>
      <w:proofErr w:type="spellStart"/>
      <w:r w:rsidRPr="00FA0B4F">
        <w:rPr>
          <w:rStyle w:val="FontStyle11"/>
          <w:sz w:val="22"/>
          <w:szCs w:val="22"/>
          <w:u w:val="single"/>
          <w:lang w:val="uk-UA"/>
        </w:rPr>
        <w:t>П’ятихатський</w:t>
      </w:r>
      <w:proofErr w:type="spellEnd"/>
      <w:r w:rsidRPr="00FA0B4F">
        <w:rPr>
          <w:rStyle w:val="FontStyle11"/>
          <w:sz w:val="22"/>
          <w:szCs w:val="22"/>
          <w:u w:val="single"/>
          <w:lang w:val="uk-UA"/>
        </w:rPr>
        <w:t xml:space="preserve"> район, смт. Вишневе, вул. Центральна, 45-а.</w:t>
      </w:r>
      <w:r w:rsidRPr="00FA0B4F">
        <w:rPr>
          <w:sz w:val="22"/>
          <w:szCs w:val="22"/>
          <w:lang w:val="uk-UA"/>
        </w:rPr>
        <w:t xml:space="preserve"> </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Доставка Зерна </w:t>
      </w:r>
      <w:proofErr w:type="spellStart"/>
      <w:r w:rsidRPr="00FA0B4F">
        <w:rPr>
          <w:sz w:val="22"/>
          <w:szCs w:val="22"/>
          <w:lang w:val="uk-UA"/>
        </w:rPr>
        <w:t>Поклажодавцем</w:t>
      </w:r>
      <w:proofErr w:type="spellEnd"/>
      <w:r w:rsidRPr="00FA0B4F">
        <w:rPr>
          <w:sz w:val="22"/>
          <w:szCs w:val="22"/>
          <w:lang w:val="uk-UA"/>
        </w:rPr>
        <w:t xml:space="preserve"> на Зерновий склад здійснюється автомобільним транспортом, відвантаження Зерна - автомобільним або залізничним транспортом. </w:t>
      </w:r>
      <w:r w:rsidRPr="00FA0B4F">
        <w:rPr>
          <w:sz w:val="22"/>
          <w:szCs w:val="22"/>
          <w:highlight w:val="yellow"/>
          <w:lang w:val="uk-UA"/>
        </w:rPr>
        <w:t xml:space="preserve"> </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Зерно </w:t>
      </w:r>
      <w:proofErr w:type="spellStart"/>
      <w:r w:rsidRPr="00FA0B4F">
        <w:rPr>
          <w:sz w:val="22"/>
          <w:szCs w:val="22"/>
          <w:lang w:val="uk-UA"/>
        </w:rPr>
        <w:t>Поклажодавця</w:t>
      </w:r>
      <w:proofErr w:type="spellEnd"/>
      <w:r w:rsidRPr="00FA0B4F">
        <w:rPr>
          <w:sz w:val="22"/>
          <w:szCs w:val="22"/>
          <w:lang w:val="uk-UA"/>
        </w:rPr>
        <w:t xml:space="preserve">, що зберігається за даним Договором, </w:t>
      </w:r>
      <w:r w:rsidRPr="00FA0B4F">
        <w:rPr>
          <w:sz w:val="22"/>
          <w:szCs w:val="22"/>
          <w:u w:val="single"/>
          <w:lang w:val="uk-UA"/>
        </w:rPr>
        <w:t>є знеособленим.</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Передане на зберігання Зерно є власністю </w:t>
      </w:r>
      <w:proofErr w:type="spellStart"/>
      <w:r w:rsidRPr="00FA0B4F">
        <w:rPr>
          <w:sz w:val="22"/>
          <w:szCs w:val="22"/>
          <w:lang w:val="uk-UA"/>
        </w:rPr>
        <w:t>Поклажодавця</w:t>
      </w:r>
      <w:proofErr w:type="spellEnd"/>
      <w:r w:rsidRPr="00FA0B4F">
        <w:rPr>
          <w:sz w:val="22"/>
          <w:szCs w:val="22"/>
          <w:lang w:val="uk-UA"/>
        </w:rPr>
        <w:t xml:space="preserve">. Зерновий склад не має права продавати або будь-яким іншим чином розпоряджатися Зерном </w:t>
      </w:r>
      <w:proofErr w:type="spellStart"/>
      <w:r w:rsidRPr="00FA0B4F">
        <w:rPr>
          <w:sz w:val="22"/>
          <w:szCs w:val="22"/>
          <w:lang w:val="uk-UA"/>
        </w:rPr>
        <w:t>Поклажодавця</w:t>
      </w:r>
      <w:proofErr w:type="spellEnd"/>
      <w:r w:rsidRPr="00FA0B4F">
        <w:rPr>
          <w:sz w:val="22"/>
          <w:szCs w:val="22"/>
          <w:lang w:val="uk-UA"/>
        </w:rPr>
        <w:t>, яке знаходиться у нього на зберіганні, до закінчення строку зберігання, якщо інше не визначено цим Договором.</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Надання Послуг Зерновим складом починається з дня, коли </w:t>
      </w:r>
      <w:proofErr w:type="spellStart"/>
      <w:r w:rsidRPr="00FA0B4F">
        <w:rPr>
          <w:sz w:val="22"/>
          <w:szCs w:val="22"/>
          <w:lang w:val="uk-UA"/>
        </w:rPr>
        <w:t>Поклажодавець</w:t>
      </w:r>
      <w:proofErr w:type="spellEnd"/>
      <w:r w:rsidRPr="00FA0B4F">
        <w:rPr>
          <w:sz w:val="22"/>
          <w:szCs w:val="22"/>
          <w:lang w:val="uk-UA"/>
        </w:rPr>
        <w:t xml:space="preserve"> передав Зерно Зерновому складу за товарно-транспортною накладною або переоформив зберігання Зерна за Актом приймання-передачі зерна.</w:t>
      </w:r>
    </w:p>
    <w:p w:rsidR="00060958" w:rsidRPr="00FA0B4F" w:rsidRDefault="00060958" w:rsidP="00060958">
      <w:pPr>
        <w:pStyle w:val="Style4"/>
        <w:widowControl/>
        <w:spacing w:before="10"/>
        <w:rPr>
          <w:rStyle w:val="FontStyle11"/>
          <w:sz w:val="22"/>
          <w:szCs w:val="22"/>
          <w:lang w:val="uk-UA"/>
        </w:rPr>
      </w:pPr>
    </w:p>
    <w:p w:rsidR="00060958" w:rsidRPr="00FA0B4F" w:rsidRDefault="00060958" w:rsidP="00060958">
      <w:pPr>
        <w:pStyle w:val="Style4"/>
        <w:widowControl/>
        <w:numPr>
          <w:ilvl w:val="0"/>
          <w:numId w:val="19"/>
        </w:numPr>
        <w:spacing w:before="10"/>
        <w:ind w:left="0" w:firstLine="0"/>
        <w:jc w:val="center"/>
        <w:rPr>
          <w:rStyle w:val="FontStyle11"/>
          <w:b w:val="0"/>
          <w:sz w:val="22"/>
          <w:szCs w:val="22"/>
          <w:lang w:val="uk-UA"/>
        </w:rPr>
      </w:pPr>
      <w:r w:rsidRPr="00FA0B4F">
        <w:rPr>
          <w:rStyle w:val="FontStyle11"/>
          <w:sz w:val="22"/>
          <w:szCs w:val="22"/>
          <w:lang w:val="uk-UA"/>
        </w:rPr>
        <w:t>СТРОК ЗБЕРІГАННЯ ЗЕРНА</w:t>
      </w:r>
    </w:p>
    <w:p w:rsidR="00060958" w:rsidRPr="00FA0B4F" w:rsidRDefault="00060958" w:rsidP="00060958">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Строк зберігання за Договором визначається у календарних днях та починається з дня фактичного прийняття Зерна Зерновим складом на зберігання та зазначається Сторонами у Додатку № 1 до цього Договору.</w:t>
      </w:r>
    </w:p>
    <w:p w:rsidR="00060958" w:rsidRPr="00FA0B4F" w:rsidRDefault="00060958" w:rsidP="00060958">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Зберігання Зерна понад строк, встановлений в Додатках, можливе тільки за взаємною домовленістю Сторін шляхом укладення нового Додатку чи додаткової угоди до Договору.</w:t>
      </w:r>
    </w:p>
    <w:p w:rsidR="00060958" w:rsidRPr="00FA0B4F" w:rsidRDefault="00060958" w:rsidP="00060958">
      <w:pPr>
        <w:pStyle w:val="Style4"/>
        <w:numPr>
          <w:ilvl w:val="1"/>
          <w:numId w:val="19"/>
        </w:numPr>
        <w:spacing w:before="10"/>
        <w:ind w:left="0" w:firstLine="0"/>
        <w:rPr>
          <w:rStyle w:val="FontStyle11"/>
          <w:b w:val="0"/>
          <w:sz w:val="22"/>
          <w:szCs w:val="22"/>
          <w:lang w:val="uk-UA"/>
        </w:rPr>
      </w:pPr>
      <w:proofErr w:type="spellStart"/>
      <w:r w:rsidRPr="00FA0B4F">
        <w:rPr>
          <w:rStyle w:val="FontStyle11"/>
          <w:b w:val="0"/>
          <w:sz w:val="22"/>
          <w:szCs w:val="22"/>
          <w:lang w:val="uk-UA"/>
        </w:rPr>
        <w:t>Поклажодавець</w:t>
      </w:r>
      <w:proofErr w:type="spellEnd"/>
      <w:r w:rsidRPr="00FA0B4F">
        <w:rPr>
          <w:rStyle w:val="FontStyle11"/>
          <w:b w:val="0"/>
          <w:sz w:val="22"/>
          <w:szCs w:val="22"/>
          <w:lang w:val="uk-UA"/>
        </w:rPr>
        <w:t xml:space="preserve"> має право вимагати від Зернового складу повернення Зерна зі зберігання, навіть якщо строк зберігання Зерна не закінчився, а Зерновий склад повинен повернути Зерно зі зберігання </w:t>
      </w:r>
      <w:proofErr w:type="spellStart"/>
      <w:r w:rsidRPr="00FA0B4F">
        <w:rPr>
          <w:rStyle w:val="FontStyle11"/>
          <w:b w:val="0"/>
          <w:sz w:val="22"/>
          <w:szCs w:val="22"/>
          <w:lang w:val="uk-UA"/>
        </w:rPr>
        <w:t>Поклажодавцю</w:t>
      </w:r>
      <w:proofErr w:type="spellEnd"/>
      <w:r w:rsidRPr="00FA0B4F">
        <w:rPr>
          <w:rStyle w:val="FontStyle11"/>
          <w:b w:val="0"/>
          <w:sz w:val="22"/>
          <w:szCs w:val="22"/>
          <w:lang w:val="uk-UA"/>
        </w:rPr>
        <w:t xml:space="preserve"> після виконання останнім в повному обсязі оплати наданих Зерновим складом послуг і передплати за відвантаження Зерна та пред’явлення </w:t>
      </w:r>
      <w:proofErr w:type="spellStart"/>
      <w:r w:rsidRPr="00FA0B4F">
        <w:rPr>
          <w:rStyle w:val="FontStyle11"/>
          <w:b w:val="0"/>
          <w:sz w:val="22"/>
          <w:szCs w:val="22"/>
          <w:lang w:val="uk-UA"/>
        </w:rPr>
        <w:t>Поклажодавцем</w:t>
      </w:r>
      <w:proofErr w:type="spellEnd"/>
      <w:r w:rsidRPr="00FA0B4F">
        <w:rPr>
          <w:rStyle w:val="FontStyle11"/>
          <w:b w:val="0"/>
          <w:sz w:val="22"/>
          <w:szCs w:val="22"/>
          <w:lang w:val="uk-UA"/>
        </w:rPr>
        <w:t xml:space="preserve"> оригіналів складських документів на Зерно.</w:t>
      </w:r>
    </w:p>
    <w:p w:rsidR="00060958" w:rsidRPr="00FA0B4F" w:rsidRDefault="00060958" w:rsidP="00060958">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 xml:space="preserve">Зерновий склад зобов’язаний не пізніше ніж за 7 (сім) календарних днів до закінчення строку зберігання Зерна письмово попередити </w:t>
      </w:r>
      <w:proofErr w:type="spellStart"/>
      <w:r w:rsidRPr="00FA0B4F">
        <w:rPr>
          <w:rStyle w:val="FontStyle11"/>
          <w:b w:val="0"/>
          <w:sz w:val="22"/>
          <w:szCs w:val="22"/>
          <w:lang w:val="uk-UA"/>
        </w:rPr>
        <w:t>Поклажодавця</w:t>
      </w:r>
      <w:proofErr w:type="spellEnd"/>
      <w:r w:rsidRPr="00FA0B4F">
        <w:rPr>
          <w:rStyle w:val="FontStyle11"/>
          <w:b w:val="0"/>
          <w:sz w:val="22"/>
          <w:szCs w:val="22"/>
          <w:lang w:val="uk-UA"/>
        </w:rPr>
        <w:t xml:space="preserve"> про закінчення строку зберігання і визначити строк витребування Зерна.</w:t>
      </w:r>
    </w:p>
    <w:p w:rsidR="00060958" w:rsidRPr="00FA0B4F" w:rsidRDefault="00060958" w:rsidP="00060958">
      <w:pPr>
        <w:pStyle w:val="Style4"/>
        <w:widowControl/>
        <w:numPr>
          <w:ilvl w:val="1"/>
          <w:numId w:val="19"/>
        </w:numPr>
        <w:spacing w:before="10"/>
        <w:ind w:left="0" w:firstLine="0"/>
        <w:rPr>
          <w:rStyle w:val="FontStyle11"/>
          <w:b w:val="0"/>
          <w:sz w:val="22"/>
          <w:szCs w:val="22"/>
          <w:lang w:val="uk-UA"/>
        </w:rPr>
      </w:pPr>
      <w:r w:rsidRPr="00FA0B4F">
        <w:rPr>
          <w:rStyle w:val="FontStyle11"/>
          <w:b w:val="0"/>
          <w:sz w:val="22"/>
          <w:szCs w:val="22"/>
          <w:lang w:val="uk-UA"/>
        </w:rPr>
        <w:t xml:space="preserve">Якщо </w:t>
      </w:r>
      <w:proofErr w:type="spellStart"/>
      <w:r w:rsidRPr="00FA0B4F">
        <w:rPr>
          <w:rStyle w:val="FontStyle11"/>
          <w:b w:val="0"/>
          <w:sz w:val="22"/>
          <w:szCs w:val="22"/>
          <w:lang w:val="uk-UA"/>
        </w:rPr>
        <w:t>Поклажодавець</w:t>
      </w:r>
      <w:proofErr w:type="spellEnd"/>
      <w:r w:rsidRPr="00FA0B4F">
        <w:rPr>
          <w:rStyle w:val="FontStyle11"/>
          <w:b w:val="0"/>
          <w:sz w:val="22"/>
          <w:szCs w:val="22"/>
          <w:lang w:val="uk-UA"/>
        </w:rPr>
        <w:t xml:space="preserve"> у встановлений Договором строк не забрав Зерно із Зернового складу та Сторони не досягли згоди відносно продовження строку зберігання, Зерновий склад має право без узгодження з </w:t>
      </w:r>
      <w:proofErr w:type="spellStart"/>
      <w:r w:rsidRPr="00FA0B4F">
        <w:rPr>
          <w:rStyle w:val="FontStyle11"/>
          <w:b w:val="0"/>
          <w:sz w:val="22"/>
          <w:szCs w:val="22"/>
          <w:lang w:val="uk-UA"/>
        </w:rPr>
        <w:t>Поклажодавцем</w:t>
      </w:r>
      <w:proofErr w:type="spellEnd"/>
      <w:r w:rsidRPr="00FA0B4F">
        <w:rPr>
          <w:rStyle w:val="FontStyle11"/>
          <w:b w:val="0"/>
          <w:sz w:val="22"/>
          <w:szCs w:val="22"/>
          <w:lang w:val="uk-UA"/>
        </w:rPr>
        <w:t xml:space="preserve"> продати Зерно на конкурентних засадах за ринковою ціною. Кошти, одержані Зерновим складом від продажу Зерна, передаються </w:t>
      </w:r>
      <w:proofErr w:type="spellStart"/>
      <w:r w:rsidRPr="00FA0B4F">
        <w:rPr>
          <w:rStyle w:val="FontStyle11"/>
          <w:b w:val="0"/>
          <w:sz w:val="22"/>
          <w:szCs w:val="22"/>
          <w:lang w:val="uk-UA"/>
        </w:rPr>
        <w:t>Поклажодавцю</w:t>
      </w:r>
      <w:proofErr w:type="spellEnd"/>
      <w:r w:rsidRPr="00FA0B4F">
        <w:rPr>
          <w:rStyle w:val="FontStyle11"/>
          <w:b w:val="0"/>
          <w:sz w:val="22"/>
          <w:szCs w:val="22"/>
          <w:lang w:val="uk-UA"/>
        </w:rPr>
        <w:t xml:space="preserve"> за вирахуванням сум, належних Зерновому складу згідно з умовами Договору, у тому числі витрат, пов’язаних із </w:t>
      </w:r>
      <w:proofErr w:type="spellStart"/>
      <w:r w:rsidRPr="00FA0B4F">
        <w:rPr>
          <w:rStyle w:val="FontStyle11"/>
          <w:b w:val="0"/>
          <w:sz w:val="22"/>
          <w:szCs w:val="22"/>
          <w:lang w:val="uk-UA"/>
        </w:rPr>
        <w:t>продажем</w:t>
      </w:r>
      <w:proofErr w:type="spellEnd"/>
      <w:r w:rsidRPr="00FA0B4F">
        <w:rPr>
          <w:rStyle w:val="FontStyle11"/>
          <w:b w:val="0"/>
          <w:sz w:val="22"/>
          <w:szCs w:val="22"/>
          <w:lang w:val="uk-UA"/>
        </w:rPr>
        <w:t xml:space="preserve"> Зерна.</w:t>
      </w:r>
    </w:p>
    <w:p w:rsidR="00060958" w:rsidRPr="00FA0B4F" w:rsidRDefault="00060958" w:rsidP="00060958">
      <w:pPr>
        <w:pStyle w:val="Style4"/>
        <w:widowControl/>
        <w:spacing w:before="10"/>
        <w:rPr>
          <w:rStyle w:val="FontStyle11"/>
          <w:b w:val="0"/>
          <w:sz w:val="22"/>
          <w:szCs w:val="22"/>
          <w:lang w:val="uk-UA"/>
        </w:rPr>
      </w:pPr>
    </w:p>
    <w:p w:rsidR="00060958" w:rsidRPr="00FA0B4F" w:rsidRDefault="00060958" w:rsidP="00060958">
      <w:pPr>
        <w:pStyle w:val="Style4"/>
        <w:widowControl/>
        <w:numPr>
          <w:ilvl w:val="0"/>
          <w:numId w:val="19"/>
        </w:numPr>
        <w:spacing w:before="10"/>
        <w:ind w:left="0" w:firstLine="0"/>
        <w:jc w:val="center"/>
        <w:rPr>
          <w:rStyle w:val="afc"/>
          <w:sz w:val="22"/>
          <w:szCs w:val="22"/>
          <w:lang w:val="uk-UA" w:eastAsia="uk-UA"/>
        </w:rPr>
      </w:pPr>
      <w:r w:rsidRPr="00FA0B4F">
        <w:rPr>
          <w:rStyle w:val="afc"/>
          <w:sz w:val="22"/>
          <w:szCs w:val="22"/>
          <w:lang w:val="uk-UA" w:eastAsia="uk-UA"/>
        </w:rPr>
        <w:t>ВИМОГИ ДО ЯКОСТІ ЗЕРНА</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Якість Зерна визначається лабораторією Зернового складу.</w:t>
      </w:r>
    </w:p>
    <w:p w:rsidR="00060958" w:rsidRPr="003A4B0A" w:rsidRDefault="00060958" w:rsidP="00060958">
      <w:pPr>
        <w:pStyle w:val="Style4"/>
        <w:widowControl/>
        <w:numPr>
          <w:ilvl w:val="1"/>
          <w:numId w:val="19"/>
        </w:numPr>
        <w:spacing w:before="10"/>
        <w:ind w:left="0" w:firstLine="0"/>
        <w:rPr>
          <w:rStyle w:val="afc"/>
          <w:b w:val="0"/>
          <w:sz w:val="22"/>
          <w:szCs w:val="22"/>
          <w:lang w:val="uk-UA"/>
        </w:rPr>
      </w:pPr>
      <w:r w:rsidRPr="00FA0B4F">
        <w:rPr>
          <w:rStyle w:val="afc"/>
          <w:b w:val="0"/>
          <w:sz w:val="22"/>
          <w:szCs w:val="22"/>
          <w:lang w:val="uk-UA"/>
        </w:rPr>
        <w:t xml:space="preserve">У разі виникнення спорів щодо якості зерна, </w:t>
      </w:r>
      <w:r w:rsidR="001C7298">
        <w:rPr>
          <w:rStyle w:val="afc"/>
          <w:b w:val="0"/>
          <w:sz w:val="22"/>
          <w:szCs w:val="22"/>
          <w:lang w:val="uk-UA"/>
        </w:rPr>
        <w:t xml:space="preserve">Зерновий склад, за проханням </w:t>
      </w:r>
      <w:proofErr w:type="spellStart"/>
      <w:r w:rsidRPr="00FA0B4F">
        <w:rPr>
          <w:rStyle w:val="afc"/>
          <w:b w:val="0"/>
          <w:sz w:val="22"/>
          <w:szCs w:val="22"/>
          <w:lang w:val="uk-UA"/>
        </w:rPr>
        <w:t>Поклажодав</w:t>
      </w:r>
      <w:r w:rsidR="001C7298">
        <w:rPr>
          <w:rStyle w:val="afc"/>
          <w:b w:val="0"/>
          <w:sz w:val="22"/>
          <w:szCs w:val="22"/>
          <w:lang w:val="uk-UA"/>
        </w:rPr>
        <w:t>ця</w:t>
      </w:r>
      <w:proofErr w:type="spellEnd"/>
      <w:r w:rsidR="001C7298">
        <w:rPr>
          <w:rStyle w:val="afc"/>
          <w:b w:val="0"/>
          <w:sz w:val="22"/>
          <w:szCs w:val="22"/>
          <w:lang w:val="uk-UA"/>
        </w:rPr>
        <w:t>,</w:t>
      </w:r>
      <w:r w:rsidRPr="00FA0B4F">
        <w:rPr>
          <w:rStyle w:val="afc"/>
          <w:b w:val="0"/>
          <w:sz w:val="22"/>
          <w:szCs w:val="22"/>
          <w:lang w:val="uk-UA"/>
        </w:rPr>
        <w:t xml:space="preserve"> </w:t>
      </w:r>
      <w:r w:rsidR="001C7298">
        <w:rPr>
          <w:rStyle w:val="afc"/>
          <w:b w:val="0"/>
          <w:sz w:val="22"/>
          <w:szCs w:val="22"/>
          <w:lang w:val="uk-UA"/>
        </w:rPr>
        <w:t>направляє зразки Зерна на</w:t>
      </w:r>
      <w:r w:rsidRPr="00FA0B4F">
        <w:rPr>
          <w:rStyle w:val="afc"/>
          <w:b w:val="0"/>
          <w:sz w:val="22"/>
          <w:szCs w:val="22"/>
          <w:lang w:val="uk-UA"/>
        </w:rPr>
        <w:t xml:space="preserve"> незалежну перевірку якості зерна у ДП «Державний центр сертифікації та експертизи сільськогосподарської продукції» м. Київ, вул. Стельмаха, 6А</w:t>
      </w:r>
      <w:r w:rsidRPr="003A4B0A">
        <w:rPr>
          <w:rStyle w:val="afc"/>
          <w:b w:val="0"/>
          <w:sz w:val="22"/>
          <w:szCs w:val="22"/>
          <w:lang w:val="uk-UA"/>
        </w:rPr>
        <w:t xml:space="preserve">., або </w:t>
      </w:r>
      <w:r w:rsidR="001C7298" w:rsidRPr="003A4B0A">
        <w:rPr>
          <w:rStyle w:val="afc"/>
          <w:b w:val="0"/>
          <w:sz w:val="22"/>
          <w:szCs w:val="22"/>
          <w:lang w:val="uk-UA"/>
        </w:rPr>
        <w:t>в незалежну інспекційну компанію SGS або COTECNA або BUREAU VERITAS</w:t>
      </w:r>
      <w:r w:rsidRPr="003A4B0A">
        <w:rPr>
          <w:rStyle w:val="afc"/>
          <w:b w:val="0"/>
          <w:sz w:val="22"/>
          <w:szCs w:val="22"/>
          <w:lang w:val="uk-UA"/>
        </w:rPr>
        <w:t>.</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 xml:space="preserve">Сторони домовились, що результати </w:t>
      </w:r>
      <w:bookmarkStart w:id="0" w:name="_GoBack"/>
      <w:bookmarkEnd w:id="0"/>
      <w:r w:rsidRPr="00FA0B4F">
        <w:rPr>
          <w:rStyle w:val="afc"/>
          <w:b w:val="0"/>
          <w:sz w:val="22"/>
          <w:szCs w:val="22"/>
          <w:lang w:val="uk-UA"/>
        </w:rPr>
        <w:t xml:space="preserve">аналізу проб Зерна у незалежній лабораторії є остаточними для сторін у процедурі вирішення спірних питань щодо якості зерна. Витрати з перевірки якісних показників Зерна сплачуються стороною, якість якої не підтверджено. </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Зерно заражене шкідниками хлібних запасів, карантинними шкідниками та карантинними шкідливими організмами (об’єктами)  на зберігання не приймається.</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lastRenderedPageBreak/>
        <w:t xml:space="preserve">Зерновий склад видає картку аналізу зерна (форма 47) із зазначенням якісних показників переданого на зберігання Зерна не пізніше наступного робочого дня від дня, коли </w:t>
      </w:r>
      <w:proofErr w:type="spellStart"/>
      <w:r w:rsidRPr="00FA0B4F">
        <w:rPr>
          <w:rStyle w:val="afc"/>
          <w:b w:val="0"/>
          <w:sz w:val="22"/>
          <w:szCs w:val="22"/>
          <w:lang w:val="uk-UA"/>
        </w:rPr>
        <w:t>Поклажодавець</w:t>
      </w:r>
      <w:proofErr w:type="spellEnd"/>
      <w:r w:rsidRPr="00FA0B4F">
        <w:rPr>
          <w:rStyle w:val="afc"/>
          <w:b w:val="0"/>
          <w:sz w:val="22"/>
          <w:szCs w:val="22"/>
          <w:lang w:val="uk-UA"/>
        </w:rPr>
        <w:t xml:space="preserve"> передав Зерно Зерновому складу за товарно-транспортною накладною.</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 xml:space="preserve">У разі невідповідності якісних показників Зерна встановленим цим Договором, з урахуванням вимог ДСТУ, нормам, Зерновий склад, за рахунок </w:t>
      </w:r>
      <w:proofErr w:type="spellStart"/>
      <w:r w:rsidRPr="00FA0B4F">
        <w:rPr>
          <w:rStyle w:val="afc"/>
          <w:b w:val="0"/>
          <w:sz w:val="22"/>
          <w:szCs w:val="22"/>
          <w:lang w:val="uk-UA"/>
        </w:rPr>
        <w:t>Поклажодавця</w:t>
      </w:r>
      <w:proofErr w:type="spellEnd"/>
      <w:r w:rsidRPr="00FA0B4F">
        <w:rPr>
          <w:rStyle w:val="afc"/>
          <w:b w:val="0"/>
          <w:sz w:val="22"/>
          <w:szCs w:val="22"/>
          <w:lang w:val="uk-UA"/>
        </w:rPr>
        <w:t>, доводить Зерно до необхідної кондиції по вологості та смітній домішці.</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Якість Зерна, після проведення дій по доведенню його до необхідної кондиції по вологості та смітній домішці, встановлюється лабораторією Зернового складу та повинна відповідати діючим державним стандартам України та умовам цього договору.</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 xml:space="preserve">У разі невідповідності якісних показників Зерна нормам державних стандартів України, Зерновий склад здійснює доробку Зерна до відповідних базисних кондицій показників якості. </w:t>
      </w:r>
      <w:proofErr w:type="spellStart"/>
      <w:r w:rsidRPr="00FA0B4F">
        <w:rPr>
          <w:rStyle w:val="afc"/>
          <w:b w:val="0"/>
          <w:sz w:val="22"/>
          <w:szCs w:val="22"/>
          <w:lang w:val="uk-UA"/>
        </w:rPr>
        <w:t>Поклажодавець</w:t>
      </w:r>
      <w:proofErr w:type="spellEnd"/>
      <w:r w:rsidRPr="00FA0B4F">
        <w:rPr>
          <w:rStyle w:val="afc"/>
          <w:b w:val="0"/>
          <w:sz w:val="22"/>
          <w:szCs w:val="22"/>
          <w:lang w:val="uk-UA"/>
        </w:rPr>
        <w:t xml:space="preserve"> визнає обґрунтовані зміни у кількості та якості Зерна, що сталися після проведення Зерновим складом доробки, згідно з актом по сушінню, очищенню. Якщо якісні показники Зерна, що надходить до Зернового складу на зберігання, виходять за межі обмежувальних кондицій та/або їх неможливо довести до базисних кондицій, а також, якщо </w:t>
      </w:r>
      <w:proofErr w:type="spellStart"/>
      <w:r w:rsidRPr="00FA0B4F">
        <w:rPr>
          <w:rStyle w:val="afc"/>
          <w:b w:val="0"/>
          <w:sz w:val="22"/>
          <w:szCs w:val="22"/>
          <w:lang w:val="uk-UA"/>
        </w:rPr>
        <w:t>Поклажодавець</w:t>
      </w:r>
      <w:proofErr w:type="spellEnd"/>
      <w:r w:rsidRPr="00FA0B4F">
        <w:rPr>
          <w:rStyle w:val="afc"/>
          <w:b w:val="0"/>
          <w:sz w:val="22"/>
          <w:szCs w:val="22"/>
          <w:lang w:val="uk-UA"/>
        </w:rPr>
        <w:t xml:space="preserve"> заперечує проти здійснення доробки Зерна, Зерновий склад має право відмовити у прийнятті на зберігання такого Зерна.</w:t>
      </w:r>
    </w:p>
    <w:p w:rsidR="00060958" w:rsidRPr="00FA0B4F" w:rsidRDefault="00060958" w:rsidP="00060958">
      <w:pPr>
        <w:pStyle w:val="Default"/>
        <w:jc w:val="both"/>
        <w:rPr>
          <w:sz w:val="22"/>
          <w:szCs w:val="22"/>
          <w:lang w:val="uk-UA"/>
        </w:rPr>
      </w:pPr>
    </w:p>
    <w:p w:rsidR="00060958" w:rsidRPr="00FA0B4F" w:rsidRDefault="00060958" w:rsidP="00060958">
      <w:pPr>
        <w:pStyle w:val="Default"/>
        <w:numPr>
          <w:ilvl w:val="0"/>
          <w:numId w:val="19"/>
        </w:numPr>
        <w:ind w:left="0" w:firstLine="0"/>
        <w:jc w:val="center"/>
        <w:rPr>
          <w:b/>
          <w:sz w:val="22"/>
          <w:szCs w:val="22"/>
          <w:lang w:val="uk-UA"/>
        </w:rPr>
      </w:pPr>
      <w:r w:rsidRPr="00FA0B4F">
        <w:rPr>
          <w:b/>
          <w:sz w:val="22"/>
          <w:szCs w:val="22"/>
          <w:lang w:val="uk-UA"/>
        </w:rPr>
        <w:t>ПОРЯДОК ПРИЙМАННЯ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Приймання зерна здійснюється відповідно до порядку і правил, встановлених ГОСТ 13586.3-83 "Правила приймання і методи відбору зразків", а також ДСТУ (державними стандартами) на відповідний вид Продукції, а саме:</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3768:2019</w:t>
      </w:r>
      <w:r w:rsidRPr="00FA0B4F">
        <w:rPr>
          <w:sz w:val="22"/>
          <w:szCs w:val="22"/>
          <w:lang w:val="uk-UA"/>
        </w:rPr>
        <w:tab/>
        <w:t>Пшениця. Технічні умови;</w:t>
      </w:r>
    </w:p>
    <w:p w:rsidR="00060958" w:rsidRPr="00FA0B4F" w:rsidRDefault="00060958" w:rsidP="00060958">
      <w:pPr>
        <w:pStyle w:val="af5"/>
        <w:jc w:val="both"/>
        <w:rPr>
          <w:sz w:val="22"/>
          <w:szCs w:val="22"/>
          <w:lang w:val="uk-UA"/>
        </w:rPr>
      </w:pPr>
      <w:r w:rsidRPr="00FA0B4F">
        <w:rPr>
          <w:sz w:val="22"/>
          <w:szCs w:val="22"/>
          <w:lang w:val="uk-UA"/>
        </w:rPr>
        <w:t xml:space="preserve">-           ДСТУ 4966:2008      </w:t>
      </w:r>
      <w:r w:rsidRPr="00FA0B4F">
        <w:rPr>
          <w:sz w:val="22"/>
          <w:szCs w:val="22"/>
          <w:lang w:val="uk-UA"/>
        </w:rPr>
        <w:tab/>
        <w:t>Насіння ріпаку для промислового переробляння;</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3769-98</w:t>
      </w:r>
      <w:r w:rsidRPr="00FA0B4F">
        <w:rPr>
          <w:sz w:val="22"/>
          <w:szCs w:val="22"/>
          <w:lang w:val="uk-UA"/>
        </w:rPr>
        <w:tab/>
      </w:r>
      <w:r w:rsidRPr="00FA0B4F">
        <w:rPr>
          <w:sz w:val="22"/>
          <w:szCs w:val="22"/>
          <w:lang w:val="uk-UA"/>
        </w:rPr>
        <w:tab/>
        <w:t>Ячмінь. Технічні умови;</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4525:2006</w:t>
      </w:r>
      <w:r w:rsidRPr="00FA0B4F">
        <w:rPr>
          <w:sz w:val="22"/>
          <w:szCs w:val="22"/>
          <w:lang w:val="uk-UA"/>
        </w:rPr>
        <w:tab/>
        <w:t>Кукурудза. Технічні умови.</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7011:2009</w:t>
      </w:r>
      <w:r w:rsidRPr="00FA0B4F">
        <w:rPr>
          <w:sz w:val="22"/>
          <w:szCs w:val="22"/>
          <w:lang w:val="uk-UA"/>
        </w:rPr>
        <w:tab/>
        <w:t>Соняшник. Технічні умови</w:t>
      </w:r>
    </w:p>
    <w:p w:rsidR="00060958" w:rsidRPr="00FA0B4F" w:rsidRDefault="00060958" w:rsidP="00060958">
      <w:pPr>
        <w:pStyle w:val="af5"/>
        <w:jc w:val="both"/>
        <w:rPr>
          <w:sz w:val="22"/>
          <w:szCs w:val="22"/>
          <w:highlight w:val="yellow"/>
          <w:lang w:val="uk-UA"/>
        </w:rPr>
      </w:pPr>
      <w:r w:rsidRPr="00FA0B4F">
        <w:rPr>
          <w:sz w:val="22"/>
          <w:szCs w:val="22"/>
          <w:lang w:val="uk-UA"/>
        </w:rPr>
        <w:t>-</w:t>
      </w:r>
      <w:r w:rsidRPr="00FA0B4F">
        <w:rPr>
          <w:sz w:val="22"/>
          <w:szCs w:val="22"/>
          <w:lang w:val="uk-UA"/>
        </w:rPr>
        <w:tab/>
        <w:t>ДСТУ 4962:2008</w:t>
      </w:r>
      <w:r w:rsidRPr="00FA0B4F">
        <w:rPr>
          <w:sz w:val="22"/>
          <w:szCs w:val="22"/>
          <w:lang w:val="uk-UA"/>
        </w:rPr>
        <w:tab/>
        <w:t>Сорго. Технічні умови;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Зерновий склад приймає Зерно у фізичній вазі та визначає його фактичну якість.</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Вага Зерна визначається на вагах Зернового складу повноваженою особою останнього в присутності особи, що доставила Зерно, з обов’язковим відображенням даних зважування у товарно-транспортній накладній, оформленої у відповідності до чинного законодавства України.</w:t>
      </w:r>
    </w:p>
    <w:p w:rsidR="00060958" w:rsidRPr="00FA0B4F" w:rsidRDefault="00060958" w:rsidP="00060958">
      <w:pPr>
        <w:pStyle w:val="Default"/>
        <w:jc w:val="both"/>
        <w:rPr>
          <w:sz w:val="22"/>
          <w:szCs w:val="22"/>
          <w:lang w:val="uk-UA"/>
        </w:rPr>
      </w:pPr>
      <w:r w:rsidRPr="00FA0B4F">
        <w:rPr>
          <w:sz w:val="22"/>
          <w:szCs w:val="22"/>
          <w:lang w:val="uk-UA"/>
        </w:rPr>
        <w:t xml:space="preserve">При розбіжностях у вазі понад похибку ваг, зазначену у їх паспорті, складається Акт розбіжностей з участю  представника </w:t>
      </w:r>
      <w:proofErr w:type="spellStart"/>
      <w:r w:rsidRPr="00FA0B4F">
        <w:rPr>
          <w:sz w:val="22"/>
          <w:szCs w:val="22"/>
          <w:lang w:val="uk-UA"/>
        </w:rPr>
        <w:t>Поклажодавця</w:t>
      </w:r>
      <w:proofErr w:type="spellEnd"/>
      <w:r w:rsidRPr="00FA0B4F">
        <w:rPr>
          <w:sz w:val="22"/>
          <w:szCs w:val="22"/>
          <w:lang w:val="uk-UA"/>
        </w:rPr>
        <w:t xml:space="preserve"> та  особи, відповідальної за перевезення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Зважування автомобілів, завантажених Зерном, а також після їх розвантаження, проводиться без водія,  який  у  момент зважування автомобіля  повинен виходити з кабіни. </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Вимоги до автомобільного транспорту, яким доставляється Зерно на Зерновий склад (Додаток № 5)</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Зерновий склад приймає від </w:t>
      </w:r>
      <w:proofErr w:type="spellStart"/>
      <w:r w:rsidRPr="00FA0B4F">
        <w:rPr>
          <w:sz w:val="22"/>
          <w:szCs w:val="22"/>
          <w:lang w:val="uk-UA"/>
        </w:rPr>
        <w:t>Поклажодавця</w:t>
      </w:r>
      <w:proofErr w:type="spellEnd"/>
      <w:r w:rsidRPr="00FA0B4F">
        <w:rPr>
          <w:sz w:val="22"/>
          <w:szCs w:val="22"/>
          <w:lang w:val="uk-UA"/>
        </w:rPr>
        <w:t xml:space="preserve"> Зерно фактичної якості, але не вище обмежувальних кондицій встановлених відповідними чинними ДСТУ (</w:t>
      </w:r>
      <w:proofErr w:type="spellStart"/>
      <w:r w:rsidRPr="00FA0B4F">
        <w:rPr>
          <w:sz w:val="22"/>
          <w:szCs w:val="22"/>
          <w:lang w:val="uk-UA"/>
        </w:rPr>
        <w:t>ГОСТами</w:t>
      </w:r>
      <w:proofErr w:type="spellEnd"/>
      <w:r w:rsidRPr="00FA0B4F">
        <w:rPr>
          <w:sz w:val="22"/>
          <w:szCs w:val="22"/>
          <w:lang w:val="uk-UA"/>
        </w:rPr>
        <w:t>). Зерновий склад може прийняти на зберігання Зерно, яке не відповідає обмежувальним кондиціям (некондиційне), лише за наявності Додаткової угоди до цього Договору, підписаної Сторонами.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На підтвердження прийняття Зерна на зберігання Зерновий склад, не пізніше наступного робочого</w:t>
      </w:r>
      <w:r w:rsidRPr="00FA0B4F">
        <w:rPr>
          <w:b/>
          <w:color w:val="FF0000"/>
          <w:sz w:val="22"/>
          <w:szCs w:val="22"/>
          <w:lang w:val="uk-UA"/>
        </w:rPr>
        <w:t xml:space="preserve"> </w:t>
      </w:r>
      <w:r w:rsidRPr="00FA0B4F">
        <w:rPr>
          <w:sz w:val="22"/>
          <w:szCs w:val="22"/>
          <w:lang w:val="uk-UA"/>
        </w:rPr>
        <w:t xml:space="preserve">дня, видає </w:t>
      </w:r>
      <w:proofErr w:type="spellStart"/>
      <w:r w:rsidRPr="00FA0B4F">
        <w:rPr>
          <w:sz w:val="22"/>
          <w:szCs w:val="22"/>
          <w:lang w:val="uk-UA"/>
        </w:rPr>
        <w:t>Поклажодавцю</w:t>
      </w:r>
      <w:proofErr w:type="spellEnd"/>
      <w:r w:rsidRPr="00FA0B4F">
        <w:rPr>
          <w:sz w:val="22"/>
          <w:szCs w:val="22"/>
          <w:lang w:val="uk-UA"/>
        </w:rPr>
        <w:t xml:space="preserve"> Реєстр за формою ЗХС-4 (ЗХС-3). На прийняте Зерно Зерновий склад виписує складський документ.</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За письмовою заявою </w:t>
      </w:r>
      <w:proofErr w:type="spellStart"/>
      <w:r w:rsidRPr="00FA0B4F">
        <w:rPr>
          <w:sz w:val="22"/>
          <w:szCs w:val="22"/>
          <w:lang w:val="uk-UA"/>
        </w:rPr>
        <w:t>Поклажодавця</w:t>
      </w:r>
      <w:proofErr w:type="spellEnd"/>
      <w:r w:rsidRPr="00FA0B4F">
        <w:rPr>
          <w:sz w:val="22"/>
          <w:szCs w:val="22"/>
          <w:lang w:val="uk-UA"/>
        </w:rPr>
        <w:t>, Зерновий склад може видавати складські документи на будь-які частини зданого на зберігання зерна, в тому числі і на весь обсяг зерна, що належить до одного товарного класу.</w:t>
      </w:r>
    </w:p>
    <w:p w:rsidR="00060958" w:rsidRPr="00FA0B4F" w:rsidRDefault="00060958" w:rsidP="00060958">
      <w:pPr>
        <w:pStyle w:val="Default"/>
        <w:jc w:val="both"/>
        <w:rPr>
          <w:sz w:val="22"/>
          <w:szCs w:val="22"/>
          <w:lang w:val="uk-UA"/>
        </w:rPr>
      </w:pPr>
      <w:r w:rsidRPr="00FA0B4F">
        <w:rPr>
          <w:b/>
          <w:sz w:val="22"/>
          <w:szCs w:val="22"/>
          <w:lang w:val="uk-UA"/>
        </w:rPr>
        <w:t>Базисні норми, у відповідності з якими вираховується залікова вага Зерна і проводиться оплата за сушку і очистку, встановлюються з урахуванням ДСТУ та становлять:</w:t>
      </w:r>
    </w:p>
    <w:tbl>
      <w:tblPr>
        <w:tblpPr w:leftFromText="180" w:rightFromText="180" w:vertAnchor="text" w:horzAnchor="margin" w:tblpXSpec="center" w:tblpY="276"/>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64"/>
        <w:gridCol w:w="2880"/>
        <w:gridCol w:w="2880"/>
      </w:tblGrid>
      <w:tr w:rsidR="00060958" w:rsidRPr="00FA0B4F" w:rsidTr="00E04CCC">
        <w:trPr>
          <w:cantSplit/>
        </w:trPr>
        <w:tc>
          <w:tcPr>
            <w:tcW w:w="534" w:type="dxa"/>
            <w:vMerge w:val="restart"/>
          </w:tcPr>
          <w:p w:rsidR="00060958" w:rsidRPr="00FA0B4F" w:rsidRDefault="00060958" w:rsidP="00E04CCC">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w:t>
            </w:r>
          </w:p>
        </w:tc>
        <w:tc>
          <w:tcPr>
            <w:tcW w:w="2964" w:type="dxa"/>
            <w:vMerge w:val="restart"/>
          </w:tcPr>
          <w:p w:rsidR="00060958" w:rsidRPr="00FA0B4F" w:rsidRDefault="00060958" w:rsidP="00E04CCC">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Назва культури</w:t>
            </w:r>
          </w:p>
        </w:tc>
        <w:tc>
          <w:tcPr>
            <w:tcW w:w="5760" w:type="dxa"/>
            <w:gridSpan w:val="2"/>
          </w:tcPr>
          <w:p w:rsidR="00060958" w:rsidRPr="00FA0B4F" w:rsidRDefault="00060958" w:rsidP="00E04CCC">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Базисні показники для розрахунків</w:t>
            </w:r>
          </w:p>
        </w:tc>
      </w:tr>
      <w:tr w:rsidR="00060958" w:rsidRPr="00FA0B4F" w:rsidTr="00E04CCC">
        <w:trPr>
          <w:cantSplit/>
        </w:trPr>
        <w:tc>
          <w:tcPr>
            <w:tcW w:w="534" w:type="dxa"/>
            <w:vMerge/>
          </w:tcPr>
          <w:p w:rsidR="00060958" w:rsidRPr="00FA0B4F" w:rsidRDefault="00060958" w:rsidP="00E04CCC">
            <w:pPr>
              <w:pStyle w:val="HTML1"/>
              <w:keepNext/>
              <w:keepLines/>
              <w:jc w:val="both"/>
              <w:rPr>
                <w:rFonts w:ascii="Times New Roman" w:hAnsi="Times New Roman" w:cs="Times New Roman"/>
                <w:b/>
                <w:sz w:val="22"/>
                <w:szCs w:val="22"/>
              </w:rPr>
            </w:pPr>
          </w:p>
        </w:tc>
        <w:tc>
          <w:tcPr>
            <w:tcW w:w="2964" w:type="dxa"/>
            <w:vMerge/>
          </w:tcPr>
          <w:p w:rsidR="00060958" w:rsidRPr="00FA0B4F" w:rsidRDefault="00060958" w:rsidP="00E04CCC">
            <w:pPr>
              <w:pStyle w:val="HTML1"/>
              <w:keepNext/>
              <w:keepLines/>
              <w:jc w:val="both"/>
              <w:rPr>
                <w:rFonts w:ascii="Times New Roman" w:hAnsi="Times New Roman" w:cs="Times New Roman"/>
                <w:b/>
                <w:sz w:val="22"/>
                <w:szCs w:val="22"/>
              </w:rPr>
            </w:pP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вологість (%)</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смітна домішка (%)</w:t>
            </w:r>
          </w:p>
        </w:tc>
      </w:tr>
      <w:tr w:rsidR="00060958" w:rsidRPr="00FA0B4F" w:rsidTr="00E04CCC">
        <w:trPr>
          <w:cantSplit/>
          <w:trHeight w:val="260"/>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Кукурудза 3 клас</w:t>
            </w:r>
          </w:p>
        </w:tc>
        <w:tc>
          <w:tcPr>
            <w:tcW w:w="2880" w:type="dxa"/>
          </w:tcPr>
          <w:p w:rsidR="00060958" w:rsidRPr="00FA0B4F" w:rsidRDefault="00E04CCC" w:rsidP="001C7298">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w:t>
            </w:r>
            <w:r w:rsidR="001C7298">
              <w:rPr>
                <w:rFonts w:ascii="Times New Roman" w:hAnsi="Times New Roman" w:cs="Times New Roman"/>
                <w:sz w:val="22"/>
                <w:szCs w:val="22"/>
              </w:rPr>
              <w:t>4</w:t>
            </w:r>
            <w:r w:rsidRPr="00FA0B4F">
              <w:rPr>
                <w:rFonts w:ascii="Times New Roman" w:hAnsi="Times New Roman" w:cs="Times New Roman"/>
                <w:sz w:val="22"/>
                <w:szCs w:val="22"/>
              </w:rPr>
              <w:t>,0</w:t>
            </w:r>
          </w:p>
        </w:tc>
        <w:tc>
          <w:tcPr>
            <w:tcW w:w="2880" w:type="dxa"/>
          </w:tcPr>
          <w:p w:rsidR="00060958" w:rsidRPr="00FA0B4F" w:rsidRDefault="001C7298" w:rsidP="00E04CCC">
            <w:pPr>
              <w:pStyle w:val="HTML1"/>
              <w:keepNext/>
              <w:keepLines/>
              <w:jc w:val="both"/>
              <w:rPr>
                <w:rFonts w:ascii="Times New Roman" w:hAnsi="Times New Roman" w:cs="Times New Roman"/>
                <w:sz w:val="22"/>
                <w:szCs w:val="22"/>
              </w:rPr>
            </w:pPr>
            <w:r>
              <w:rPr>
                <w:rFonts w:ascii="Times New Roman" w:hAnsi="Times New Roman" w:cs="Times New Roman"/>
                <w:sz w:val="22"/>
                <w:szCs w:val="22"/>
              </w:rPr>
              <w:t>2</w:t>
            </w:r>
            <w:r w:rsidR="00E04CCC" w:rsidRPr="00FA0B4F">
              <w:rPr>
                <w:rFonts w:ascii="Times New Roman" w:hAnsi="Times New Roman" w:cs="Times New Roman"/>
                <w:sz w:val="22"/>
                <w:szCs w:val="22"/>
              </w:rPr>
              <w:t>,0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Ріпак</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8,0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3.</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Соняшник</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8,0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3,0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4.</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Сорго</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14.0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5.</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Пшениця</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14,0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2,0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6.</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Ячмінь фуражний</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14,0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bl>
    <w:p w:rsidR="00060958" w:rsidRPr="00FA0B4F" w:rsidRDefault="00060958" w:rsidP="00060958">
      <w:pPr>
        <w:pStyle w:val="Default"/>
        <w:jc w:val="both"/>
        <w:rPr>
          <w:sz w:val="22"/>
          <w:szCs w:val="22"/>
          <w:lang w:val="uk-UA"/>
        </w:rPr>
      </w:pPr>
    </w:p>
    <w:p w:rsidR="00060958" w:rsidRPr="00FA0B4F" w:rsidRDefault="00060958" w:rsidP="00060958">
      <w:pPr>
        <w:pStyle w:val="Default"/>
        <w:jc w:val="both"/>
        <w:rPr>
          <w:sz w:val="22"/>
          <w:szCs w:val="22"/>
          <w:lang w:val="uk-UA"/>
        </w:rPr>
      </w:pP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надходженні Зерна на зберігання Зерновий склад одержує від </w:t>
      </w:r>
      <w:proofErr w:type="spellStart"/>
      <w:r w:rsidRPr="00FA0B4F">
        <w:rPr>
          <w:sz w:val="22"/>
          <w:szCs w:val="22"/>
          <w:lang w:val="uk-UA"/>
        </w:rPr>
        <w:t>Поклажодавця</w:t>
      </w:r>
      <w:proofErr w:type="spellEnd"/>
      <w:r w:rsidRPr="00FA0B4F">
        <w:rPr>
          <w:sz w:val="22"/>
          <w:szCs w:val="22"/>
          <w:lang w:val="uk-UA"/>
        </w:rPr>
        <w:t xml:space="preserve"> наступні документи:</w:t>
      </w:r>
    </w:p>
    <w:p w:rsidR="00060958" w:rsidRPr="00FA0B4F" w:rsidRDefault="00060958" w:rsidP="00060958">
      <w:pPr>
        <w:tabs>
          <w:tab w:val="left" w:pos="851"/>
        </w:tabs>
        <w:autoSpaceDE w:val="0"/>
        <w:autoSpaceDN w:val="0"/>
        <w:adjustRightInd w:val="0"/>
        <w:jc w:val="both"/>
        <w:rPr>
          <w:sz w:val="22"/>
          <w:szCs w:val="22"/>
        </w:rPr>
      </w:pPr>
      <w:r w:rsidRPr="00FA0B4F">
        <w:rPr>
          <w:sz w:val="22"/>
          <w:szCs w:val="22"/>
        </w:rPr>
        <w:t>-  товарно-транспортну накладну за формою N 1-ТН;</w:t>
      </w:r>
    </w:p>
    <w:p w:rsidR="00060958" w:rsidRPr="00FA0B4F" w:rsidRDefault="00060958" w:rsidP="00060958">
      <w:pPr>
        <w:tabs>
          <w:tab w:val="left" w:pos="851"/>
        </w:tabs>
        <w:jc w:val="both"/>
        <w:rPr>
          <w:b/>
          <w:color w:val="FF0000"/>
          <w:sz w:val="22"/>
          <w:szCs w:val="22"/>
        </w:rPr>
      </w:pPr>
      <w:r w:rsidRPr="00FA0B4F">
        <w:rPr>
          <w:sz w:val="22"/>
          <w:szCs w:val="22"/>
        </w:rPr>
        <w:t xml:space="preserve">-  протокол випробувань про вміст пестицидів, токсичних елементів та </w:t>
      </w:r>
      <w:proofErr w:type="spellStart"/>
      <w:r w:rsidRPr="00FA0B4F">
        <w:rPr>
          <w:sz w:val="22"/>
          <w:szCs w:val="22"/>
        </w:rPr>
        <w:t>мікотоксинів</w:t>
      </w:r>
      <w:proofErr w:type="spellEnd"/>
      <w:r w:rsidRPr="00FA0B4F">
        <w:rPr>
          <w:sz w:val="22"/>
          <w:szCs w:val="22"/>
        </w:rPr>
        <w:t>, радіонуклідів на кожну   -   партію Зерна відповідно до ДСТУ, виданий відповідною акредитованою лабораторією;</w:t>
      </w:r>
      <w:r w:rsidRPr="00FA0B4F">
        <w:rPr>
          <w:b/>
          <w:color w:val="FF0000"/>
          <w:sz w:val="22"/>
          <w:szCs w:val="22"/>
        </w:rPr>
        <w:t xml:space="preserve"> </w:t>
      </w:r>
    </w:p>
    <w:p w:rsidR="00060958" w:rsidRPr="00FA0B4F" w:rsidRDefault="00060958" w:rsidP="00060958">
      <w:pPr>
        <w:tabs>
          <w:tab w:val="left" w:pos="851"/>
        </w:tabs>
        <w:jc w:val="both"/>
        <w:rPr>
          <w:sz w:val="22"/>
          <w:szCs w:val="22"/>
        </w:rPr>
      </w:pPr>
      <w:r w:rsidRPr="00FA0B4F">
        <w:rPr>
          <w:sz w:val="22"/>
          <w:szCs w:val="22"/>
        </w:rPr>
        <w:lastRenderedPageBreak/>
        <w:t>-  копію карантинного сертифікату (при надходженні з інших областей);</w:t>
      </w:r>
    </w:p>
    <w:p w:rsidR="00060958" w:rsidRPr="00FA0B4F" w:rsidRDefault="00060958" w:rsidP="00060958">
      <w:pPr>
        <w:tabs>
          <w:tab w:val="left" w:pos="851"/>
        </w:tabs>
        <w:jc w:val="both"/>
        <w:rPr>
          <w:sz w:val="22"/>
          <w:szCs w:val="22"/>
        </w:rPr>
      </w:pPr>
      <w:r w:rsidRPr="00FA0B4F">
        <w:rPr>
          <w:sz w:val="22"/>
          <w:szCs w:val="22"/>
        </w:rPr>
        <w:t xml:space="preserve">-  копію </w:t>
      </w:r>
      <w:proofErr w:type="spellStart"/>
      <w:r w:rsidRPr="00FA0B4F">
        <w:rPr>
          <w:sz w:val="22"/>
          <w:szCs w:val="22"/>
        </w:rPr>
        <w:t>фітосанітарного</w:t>
      </w:r>
      <w:proofErr w:type="spellEnd"/>
      <w:r w:rsidRPr="00FA0B4F">
        <w:rPr>
          <w:sz w:val="22"/>
          <w:szCs w:val="22"/>
        </w:rPr>
        <w:t xml:space="preserve"> сертифікату (при імпорті);</w:t>
      </w:r>
    </w:p>
    <w:p w:rsidR="00060958" w:rsidRPr="00FA0B4F" w:rsidRDefault="00060958" w:rsidP="00060958">
      <w:pPr>
        <w:tabs>
          <w:tab w:val="left" w:pos="851"/>
        </w:tabs>
        <w:jc w:val="both"/>
        <w:rPr>
          <w:sz w:val="22"/>
          <w:szCs w:val="22"/>
        </w:rPr>
      </w:pPr>
      <w:r w:rsidRPr="00FA0B4F">
        <w:rPr>
          <w:sz w:val="22"/>
          <w:szCs w:val="22"/>
        </w:rPr>
        <w:t>-  протокол випробувань про вміст масової частки олії, олійність, кислотного числа олії (при надходженні насіння олійних культур), виданий відповідною акредитованою лабораторією;</w:t>
      </w:r>
    </w:p>
    <w:p w:rsidR="00060958" w:rsidRPr="00FA0B4F" w:rsidRDefault="00060958" w:rsidP="00060958">
      <w:pPr>
        <w:tabs>
          <w:tab w:val="left" w:pos="851"/>
        </w:tabs>
        <w:jc w:val="both"/>
        <w:rPr>
          <w:sz w:val="22"/>
          <w:szCs w:val="22"/>
        </w:rPr>
      </w:pPr>
      <w:r w:rsidRPr="00FA0B4F">
        <w:rPr>
          <w:sz w:val="22"/>
          <w:szCs w:val="22"/>
        </w:rPr>
        <w:t xml:space="preserve">-  протокол випробувань  про вміст </w:t>
      </w:r>
      <w:proofErr w:type="spellStart"/>
      <w:r w:rsidRPr="00FA0B4F">
        <w:rPr>
          <w:sz w:val="22"/>
          <w:szCs w:val="22"/>
        </w:rPr>
        <w:t>ерукової</w:t>
      </w:r>
      <w:proofErr w:type="spellEnd"/>
      <w:r w:rsidRPr="00FA0B4F">
        <w:rPr>
          <w:sz w:val="22"/>
          <w:szCs w:val="22"/>
        </w:rPr>
        <w:t xml:space="preserve"> кислоти та </w:t>
      </w:r>
      <w:proofErr w:type="spellStart"/>
      <w:r w:rsidRPr="00FA0B4F">
        <w:rPr>
          <w:sz w:val="22"/>
          <w:szCs w:val="22"/>
        </w:rPr>
        <w:t>глюкозинолатів</w:t>
      </w:r>
      <w:proofErr w:type="spellEnd"/>
      <w:r w:rsidRPr="00FA0B4F">
        <w:rPr>
          <w:sz w:val="22"/>
          <w:szCs w:val="22"/>
        </w:rPr>
        <w:t>, виданий відповідною акредитованою лабораторією (при надходженні ріпаку);</w:t>
      </w:r>
    </w:p>
    <w:p w:rsidR="00060958" w:rsidRPr="00FA0B4F" w:rsidRDefault="00060958" w:rsidP="00060958">
      <w:pPr>
        <w:tabs>
          <w:tab w:val="left" w:pos="851"/>
        </w:tabs>
        <w:jc w:val="both"/>
        <w:rPr>
          <w:b/>
          <w:color w:val="FF0000"/>
          <w:sz w:val="22"/>
          <w:szCs w:val="22"/>
        </w:rPr>
      </w:pPr>
      <w:r w:rsidRPr="00FA0B4F">
        <w:rPr>
          <w:sz w:val="22"/>
          <w:szCs w:val="22"/>
        </w:rPr>
        <w:t>-  протокол про вміст ГМО на кожну партію Зерна, виданий відповідною акредитованою  лабораторією.</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прийманні на Зерновий склад кукурудзи з вологістю більше 25%, смітною домішкою більше 8,0%, важко відокремлюваної домішки вище 2,0% та зерновою домішкою більше 15,0% або некласного зерна вміст зернової, смітної домішки кукурудзи визначається лабораторією Зернового складу після сушіння та очищення. </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прийманні на Зерновий склад насіння соняшнику з вологістю більше 15% та смітною домішкою більше 10%, </w:t>
      </w:r>
      <w:proofErr w:type="spellStart"/>
      <w:r w:rsidRPr="00FA0B4F">
        <w:rPr>
          <w:sz w:val="22"/>
          <w:szCs w:val="22"/>
          <w:lang w:val="uk-UA"/>
        </w:rPr>
        <w:t>важковідокремлюваною</w:t>
      </w:r>
      <w:proofErr w:type="spellEnd"/>
      <w:r w:rsidRPr="00FA0B4F">
        <w:rPr>
          <w:sz w:val="22"/>
          <w:szCs w:val="22"/>
          <w:lang w:val="uk-UA"/>
        </w:rPr>
        <w:t xml:space="preserve"> домішкою більше 2,0%, кінцева якість його встановлюється лабораторією Зернового складу тільки після сушіння та очищення. Дозволяється приймання насіння соняшнику з вмістом крупноплідного насіння. Сторони погоджують, що крупноплідне насіння вважається смітною домішкою.</w:t>
      </w:r>
    </w:p>
    <w:p w:rsidR="00E04CCC" w:rsidRPr="00FA0B4F" w:rsidRDefault="00E04CCC" w:rsidP="00FA0B4F">
      <w:pPr>
        <w:pStyle w:val="Default"/>
        <w:numPr>
          <w:ilvl w:val="1"/>
          <w:numId w:val="19"/>
        </w:numPr>
        <w:ind w:left="0" w:firstLine="0"/>
        <w:jc w:val="both"/>
        <w:rPr>
          <w:color w:val="222222"/>
          <w:sz w:val="22"/>
          <w:szCs w:val="22"/>
          <w:lang w:val="uk-UA"/>
        </w:rPr>
      </w:pPr>
      <w:r w:rsidRPr="00FA0B4F">
        <w:rPr>
          <w:sz w:val="22"/>
          <w:szCs w:val="22"/>
          <w:lang w:val="uk-UA"/>
        </w:rPr>
        <w:t xml:space="preserve">При прийманні на Зерновий склад Зерна з наявним </w:t>
      </w:r>
      <w:r w:rsidR="003A6135">
        <w:rPr>
          <w:sz w:val="22"/>
          <w:szCs w:val="22"/>
          <w:lang w:val="uk-UA"/>
        </w:rPr>
        <w:t>вмістом насіння амброзії</w:t>
      </w:r>
      <w:r w:rsidRPr="00FA0B4F">
        <w:rPr>
          <w:color w:val="222222"/>
          <w:sz w:val="22"/>
          <w:szCs w:val="22"/>
          <w:lang w:val="uk-UA"/>
        </w:rPr>
        <w:t>, шт./кг:</w:t>
      </w:r>
    </w:p>
    <w:p w:rsidR="003A6135" w:rsidRPr="00FA0B4F" w:rsidRDefault="003A6135" w:rsidP="003A6135">
      <w:pPr>
        <w:jc w:val="both"/>
        <w:rPr>
          <w:sz w:val="22"/>
          <w:szCs w:val="22"/>
        </w:rPr>
      </w:pPr>
      <w:r w:rsidRPr="00FA0B4F">
        <w:rPr>
          <w:sz w:val="22"/>
          <w:szCs w:val="22"/>
        </w:rPr>
        <w:t>- від 6 до 25 шт./кг. додається 1% до сміттєвої домішки,</w:t>
      </w:r>
    </w:p>
    <w:p w:rsidR="003A6135" w:rsidRPr="00FA0B4F" w:rsidRDefault="003A6135" w:rsidP="003A6135">
      <w:pPr>
        <w:jc w:val="both"/>
        <w:rPr>
          <w:sz w:val="22"/>
          <w:szCs w:val="22"/>
        </w:rPr>
      </w:pPr>
      <w:r w:rsidRPr="00FA0B4F">
        <w:rPr>
          <w:sz w:val="22"/>
          <w:szCs w:val="22"/>
        </w:rPr>
        <w:t xml:space="preserve">- від 26 до 50 шт./кг. додається 2% до сміттєвої домішки, </w:t>
      </w:r>
    </w:p>
    <w:p w:rsidR="003A6135" w:rsidRPr="00FA0B4F" w:rsidRDefault="003A6135" w:rsidP="003A6135">
      <w:pPr>
        <w:jc w:val="both"/>
        <w:rPr>
          <w:sz w:val="22"/>
          <w:szCs w:val="22"/>
        </w:rPr>
      </w:pPr>
      <w:r w:rsidRPr="00FA0B4F">
        <w:rPr>
          <w:sz w:val="22"/>
          <w:szCs w:val="22"/>
        </w:rPr>
        <w:t xml:space="preserve">- від 51 до 100 шт./кг. додається 3% до сміттєвої домішки,  </w:t>
      </w:r>
    </w:p>
    <w:p w:rsidR="003A6135" w:rsidRPr="00FA0B4F" w:rsidRDefault="003A6135" w:rsidP="003A6135">
      <w:pPr>
        <w:jc w:val="both"/>
        <w:rPr>
          <w:sz w:val="22"/>
          <w:szCs w:val="22"/>
        </w:rPr>
      </w:pPr>
      <w:r w:rsidRPr="00FA0B4F">
        <w:rPr>
          <w:sz w:val="22"/>
          <w:szCs w:val="22"/>
        </w:rPr>
        <w:t xml:space="preserve">- від 101 до 200 шт./кг. додається 4% до сміттєвої домішки, </w:t>
      </w:r>
    </w:p>
    <w:p w:rsidR="00E04CCC" w:rsidRPr="00FA0B4F" w:rsidRDefault="003A6135" w:rsidP="003A6135">
      <w:pPr>
        <w:jc w:val="both"/>
        <w:rPr>
          <w:sz w:val="22"/>
          <w:szCs w:val="22"/>
        </w:rPr>
      </w:pPr>
      <w:r w:rsidRPr="00FA0B4F">
        <w:rPr>
          <w:sz w:val="22"/>
          <w:szCs w:val="22"/>
        </w:rPr>
        <w:t>- більше 201 шт./кг.  дод</w:t>
      </w:r>
      <w:r>
        <w:rPr>
          <w:sz w:val="22"/>
          <w:szCs w:val="22"/>
        </w:rPr>
        <w:t>ається 5% до сміттєвої домішки.</w:t>
      </w:r>
    </w:p>
    <w:p w:rsidR="00060958" w:rsidRPr="00FA0B4F" w:rsidRDefault="00FA0B4F" w:rsidP="00FA0B4F">
      <w:pPr>
        <w:pStyle w:val="Default"/>
        <w:numPr>
          <w:ilvl w:val="1"/>
          <w:numId w:val="19"/>
        </w:numPr>
        <w:ind w:left="0" w:firstLine="0"/>
        <w:jc w:val="both"/>
        <w:rPr>
          <w:sz w:val="22"/>
          <w:szCs w:val="22"/>
          <w:lang w:val="uk-UA"/>
        </w:rPr>
      </w:pPr>
      <w:r w:rsidRPr="00FA0B4F">
        <w:rPr>
          <w:sz w:val="22"/>
          <w:szCs w:val="22"/>
          <w:lang w:val="uk-UA"/>
        </w:rPr>
        <w:t xml:space="preserve">У разі виявлення при </w:t>
      </w:r>
      <w:proofErr w:type="spellStart"/>
      <w:r w:rsidRPr="00FA0B4F">
        <w:rPr>
          <w:sz w:val="22"/>
          <w:szCs w:val="22"/>
          <w:lang w:val="uk-UA"/>
        </w:rPr>
        <w:t>автовигрузці</w:t>
      </w:r>
      <w:proofErr w:type="spellEnd"/>
      <w:r w:rsidRPr="00FA0B4F">
        <w:rPr>
          <w:sz w:val="22"/>
          <w:szCs w:val="22"/>
          <w:lang w:val="uk-UA"/>
        </w:rPr>
        <w:t xml:space="preserve"> в Зерні – каміння та іншого не властивого сміття, </w:t>
      </w:r>
      <w:proofErr w:type="spellStart"/>
      <w:r w:rsidRPr="00FA0B4F">
        <w:rPr>
          <w:rStyle w:val="FontStyle11"/>
          <w:sz w:val="22"/>
          <w:szCs w:val="22"/>
          <w:lang w:val="uk-UA"/>
        </w:rPr>
        <w:t>Поклажодавець</w:t>
      </w:r>
      <w:proofErr w:type="spellEnd"/>
      <w:r w:rsidRPr="00FA0B4F">
        <w:rPr>
          <w:rStyle w:val="FontStyle11"/>
          <w:sz w:val="22"/>
          <w:szCs w:val="22"/>
          <w:lang w:val="uk-UA"/>
        </w:rPr>
        <w:t xml:space="preserve"> виплачує Зерновому складу штраф в розмірі 25000 (двадцять п’ять тисяч) гривень за кожен випадок.</w:t>
      </w:r>
    </w:p>
    <w:p w:rsidR="00060958" w:rsidRPr="00FA0B4F" w:rsidRDefault="00060958" w:rsidP="00060958">
      <w:pPr>
        <w:pStyle w:val="Style4"/>
        <w:widowControl/>
        <w:numPr>
          <w:ilvl w:val="0"/>
          <w:numId w:val="19"/>
        </w:numPr>
        <w:spacing w:before="10"/>
        <w:ind w:left="0" w:firstLine="0"/>
        <w:jc w:val="center"/>
        <w:rPr>
          <w:b/>
          <w:bCs/>
          <w:sz w:val="22"/>
          <w:szCs w:val="22"/>
          <w:lang w:val="uk-UA" w:eastAsia="uk-UA"/>
        </w:rPr>
      </w:pPr>
      <w:r w:rsidRPr="00FA0B4F">
        <w:rPr>
          <w:rStyle w:val="FontStyle11"/>
          <w:sz w:val="22"/>
          <w:szCs w:val="22"/>
          <w:lang w:val="uk-UA"/>
        </w:rPr>
        <w:t>ПОРЯДОК ВІДВАНТАЖЕННЯ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Відвантаження зерна проводиться у відповідності з порядком і правилами приймання та методами відбору проб для відповідного виду зерна в порядку передбаченому діючими ДСТУ та іншими нормативами, враховуючи фактичну можливість Зернового складу відвантажити.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Зерновий склад здійснює відвантаження/відпуск/переоформлення Зерна за наявності наступних документів:</w:t>
      </w:r>
    </w:p>
    <w:p w:rsidR="00060958" w:rsidRPr="00FA0B4F" w:rsidRDefault="00060958" w:rsidP="00060958">
      <w:pPr>
        <w:jc w:val="both"/>
        <w:rPr>
          <w:sz w:val="22"/>
          <w:szCs w:val="22"/>
        </w:rPr>
      </w:pPr>
      <w:r w:rsidRPr="00FA0B4F">
        <w:rPr>
          <w:sz w:val="22"/>
          <w:szCs w:val="22"/>
        </w:rPr>
        <w:t xml:space="preserve">- письмової заяви (лист – клопотання) </w:t>
      </w:r>
      <w:proofErr w:type="spellStart"/>
      <w:r w:rsidRPr="00FA0B4F">
        <w:rPr>
          <w:sz w:val="22"/>
          <w:szCs w:val="22"/>
        </w:rPr>
        <w:t>Поклажодавця</w:t>
      </w:r>
      <w:proofErr w:type="spellEnd"/>
      <w:r w:rsidRPr="00FA0B4F">
        <w:rPr>
          <w:sz w:val="22"/>
          <w:szCs w:val="22"/>
        </w:rPr>
        <w:t xml:space="preserve">, (із вказанням культури, класу, обсягу переоформлення та реквізити нового власника), підписаної керівником </w:t>
      </w:r>
      <w:proofErr w:type="spellStart"/>
      <w:r w:rsidRPr="00FA0B4F">
        <w:rPr>
          <w:sz w:val="22"/>
          <w:szCs w:val="22"/>
        </w:rPr>
        <w:t>Поклажодавця</w:t>
      </w:r>
      <w:proofErr w:type="spellEnd"/>
      <w:r w:rsidRPr="00FA0B4F">
        <w:rPr>
          <w:sz w:val="22"/>
          <w:szCs w:val="22"/>
        </w:rPr>
        <w:t xml:space="preserve"> та скріпленої його печаткою; </w:t>
      </w:r>
    </w:p>
    <w:p w:rsidR="00060958" w:rsidRPr="00FA0B4F" w:rsidRDefault="00060958" w:rsidP="00060958">
      <w:pPr>
        <w:jc w:val="both"/>
        <w:rPr>
          <w:sz w:val="22"/>
          <w:szCs w:val="22"/>
        </w:rPr>
      </w:pPr>
      <w:r w:rsidRPr="00FA0B4F">
        <w:rPr>
          <w:sz w:val="22"/>
          <w:szCs w:val="22"/>
        </w:rPr>
        <w:t>- доручення на представника форми М-2, яка підтверджує повноваження, що підписана керівником та скріплена печаткою;</w:t>
      </w:r>
    </w:p>
    <w:p w:rsidR="00060958" w:rsidRPr="00FA0B4F" w:rsidRDefault="00060958" w:rsidP="00060958">
      <w:pPr>
        <w:pStyle w:val="a4"/>
        <w:rPr>
          <w:sz w:val="22"/>
          <w:szCs w:val="22"/>
        </w:rPr>
      </w:pPr>
      <w:r w:rsidRPr="00FA0B4F">
        <w:rPr>
          <w:sz w:val="22"/>
          <w:szCs w:val="22"/>
        </w:rPr>
        <w:t>- оригіналу складського документу;</w:t>
      </w:r>
    </w:p>
    <w:p w:rsidR="00060958" w:rsidRPr="00FA0B4F" w:rsidRDefault="00060958" w:rsidP="00060958">
      <w:pPr>
        <w:jc w:val="both"/>
        <w:rPr>
          <w:sz w:val="22"/>
          <w:szCs w:val="22"/>
        </w:rPr>
      </w:pPr>
      <w:r w:rsidRPr="00FA0B4F">
        <w:rPr>
          <w:sz w:val="22"/>
          <w:szCs w:val="22"/>
        </w:rPr>
        <w:t>- договору складського зберігання (у випадку його відсутності та в разі необхідності) з новим власником Зерна (лише у випадку переоформлення Зерна).</w:t>
      </w:r>
    </w:p>
    <w:p w:rsidR="00060958" w:rsidRPr="00FA0B4F" w:rsidRDefault="00060958" w:rsidP="00060958">
      <w:pPr>
        <w:jc w:val="both"/>
        <w:rPr>
          <w:sz w:val="22"/>
          <w:szCs w:val="22"/>
        </w:rPr>
      </w:pPr>
      <w:proofErr w:type="spellStart"/>
      <w:r w:rsidRPr="00FA0B4F">
        <w:rPr>
          <w:sz w:val="22"/>
          <w:szCs w:val="22"/>
        </w:rPr>
        <w:t>Поклажодавець</w:t>
      </w:r>
      <w:proofErr w:type="spellEnd"/>
      <w:r w:rsidRPr="00FA0B4F">
        <w:rPr>
          <w:sz w:val="22"/>
          <w:szCs w:val="22"/>
        </w:rPr>
        <w:t xml:space="preserve">, власник складського документу чи уповноважена особа </w:t>
      </w:r>
      <w:proofErr w:type="spellStart"/>
      <w:r w:rsidRPr="00FA0B4F">
        <w:rPr>
          <w:sz w:val="22"/>
          <w:szCs w:val="22"/>
        </w:rPr>
        <w:t>Поклажодавця</w:t>
      </w:r>
      <w:proofErr w:type="spellEnd"/>
      <w:r w:rsidRPr="00FA0B4F">
        <w:rPr>
          <w:sz w:val="22"/>
          <w:szCs w:val="22"/>
        </w:rPr>
        <w:t xml:space="preserve"> чи власника складського документу при отриманні/переоформленні Зерна, що знаходиться на зберіганні, зобов’язані  пред’явити Зерновому складу документ, що посвідчує особу та надати копію цього документу.</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Відвантаження /відпуск/ переоформлення Зерна </w:t>
      </w:r>
      <w:proofErr w:type="spellStart"/>
      <w:r w:rsidRPr="00FA0B4F">
        <w:rPr>
          <w:sz w:val="22"/>
          <w:szCs w:val="22"/>
          <w:lang w:val="uk-UA"/>
        </w:rPr>
        <w:t>Поклажодавцю</w:t>
      </w:r>
      <w:proofErr w:type="spellEnd"/>
      <w:r w:rsidRPr="00FA0B4F">
        <w:rPr>
          <w:sz w:val="22"/>
          <w:szCs w:val="22"/>
          <w:lang w:val="uk-UA"/>
        </w:rPr>
        <w:t xml:space="preserve"> проводиться у фізичній</w:t>
      </w:r>
      <w:r w:rsidRPr="00FA0B4F">
        <w:rPr>
          <w:color w:val="FF0000"/>
          <w:sz w:val="22"/>
          <w:szCs w:val="22"/>
          <w:lang w:val="uk-UA"/>
        </w:rPr>
        <w:t xml:space="preserve"> </w:t>
      </w:r>
      <w:r w:rsidRPr="00FA0B4F">
        <w:rPr>
          <w:sz w:val="22"/>
          <w:szCs w:val="22"/>
          <w:lang w:val="uk-UA"/>
        </w:rPr>
        <w:t xml:space="preserve">вазі з урахуванням фактичних показників якості по вологості та смітній домішці на час відпуску у відповідності з Актом-розрахунком обсягу продукції, побічних продуктів і відходів (надалі- Акт- розрахунок), за зразком встановленим Додатком № 4, цього договору, а також враховуючи норми природних втрат, що вираховуються у відповідності до умов Додатку № 2 до даного Договору. </w:t>
      </w:r>
    </w:p>
    <w:p w:rsidR="00060958" w:rsidRPr="00FA0B4F" w:rsidRDefault="00060958" w:rsidP="00060958">
      <w:pPr>
        <w:pStyle w:val="Default"/>
        <w:jc w:val="both"/>
        <w:rPr>
          <w:sz w:val="22"/>
          <w:szCs w:val="22"/>
          <w:lang w:val="uk-UA"/>
        </w:rPr>
      </w:pPr>
      <w:r w:rsidRPr="00FA0B4F">
        <w:rPr>
          <w:sz w:val="22"/>
          <w:szCs w:val="22"/>
          <w:lang w:val="uk-UA"/>
        </w:rPr>
        <w:t xml:space="preserve">При відвантаженні партії Зерна, згідно заяви </w:t>
      </w:r>
      <w:proofErr w:type="spellStart"/>
      <w:r w:rsidRPr="00FA0B4F">
        <w:rPr>
          <w:sz w:val="22"/>
          <w:szCs w:val="22"/>
          <w:lang w:val="uk-UA"/>
        </w:rPr>
        <w:t>Поклажодавця</w:t>
      </w:r>
      <w:proofErr w:type="spellEnd"/>
      <w:r w:rsidRPr="00FA0B4F">
        <w:rPr>
          <w:sz w:val="22"/>
          <w:szCs w:val="22"/>
          <w:lang w:val="uk-UA"/>
        </w:rPr>
        <w:t xml:space="preserve"> на відвантаження, Зерновий склад надає </w:t>
      </w:r>
      <w:proofErr w:type="spellStart"/>
      <w:r w:rsidRPr="00FA0B4F">
        <w:rPr>
          <w:sz w:val="22"/>
          <w:szCs w:val="22"/>
          <w:lang w:val="uk-UA"/>
        </w:rPr>
        <w:t>Поклажодавцю</w:t>
      </w:r>
      <w:proofErr w:type="spellEnd"/>
      <w:r w:rsidRPr="00FA0B4F">
        <w:rPr>
          <w:sz w:val="22"/>
          <w:szCs w:val="22"/>
          <w:lang w:val="uk-UA"/>
        </w:rPr>
        <w:t xml:space="preserve"> попередній Акт – розрахунок втрат у вазі Зерна за рахунок зміни якісних показників, а також якості та кількості Зерна, що підлягає відвантаженню. При повній виборці даної партії зерна, Сторони складають остаточний Акт-розрахунок розміру втрати чи збільшення кількості Зерна по вазі за рахунок зміни якості, який має бути наданий </w:t>
      </w:r>
      <w:proofErr w:type="spellStart"/>
      <w:r w:rsidRPr="00FA0B4F">
        <w:rPr>
          <w:sz w:val="22"/>
          <w:szCs w:val="22"/>
          <w:lang w:val="uk-UA"/>
        </w:rPr>
        <w:t>Поклажодавцю</w:t>
      </w:r>
      <w:proofErr w:type="spellEnd"/>
      <w:r w:rsidRPr="00FA0B4F">
        <w:rPr>
          <w:sz w:val="22"/>
          <w:szCs w:val="22"/>
          <w:lang w:val="uk-UA"/>
        </w:rPr>
        <w:t xml:space="preserve"> не пізніше наступного робочого дня, однак в будь-якому випадку не пізніше 5 (п’яти) робочих днів з дати відвантаження Зерна та погашення відповідного складського документа.</w:t>
      </w:r>
    </w:p>
    <w:p w:rsidR="00060958" w:rsidRPr="00FA0B4F" w:rsidRDefault="00060958" w:rsidP="00060958">
      <w:pPr>
        <w:pStyle w:val="a4"/>
        <w:rPr>
          <w:sz w:val="22"/>
          <w:szCs w:val="22"/>
        </w:rPr>
      </w:pPr>
      <w:proofErr w:type="spellStart"/>
      <w:r w:rsidRPr="00FA0B4F">
        <w:rPr>
          <w:sz w:val="22"/>
          <w:szCs w:val="22"/>
        </w:rPr>
        <w:t>Поклажодавець</w:t>
      </w:r>
      <w:proofErr w:type="spellEnd"/>
      <w:r w:rsidRPr="00FA0B4F">
        <w:rPr>
          <w:sz w:val="22"/>
          <w:szCs w:val="22"/>
        </w:rPr>
        <w:t>, зобов’язаний погодити та повернути Зерновому складу остаточний Акт-розрахунок розміру втрат чи збільшення кількості зерна по вазі за рахунок зміни якості в строк не пізніше 10 (десяти) робочих днів з дня отримання примірника Акту-розрахунку від Зернового складу.</w:t>
      </w:r>
    </w:p>
    <w:p w:rsidR="00060958" w:rsidRPr="00FA0B4F" w:rsidRDefault="00060958" w:rsidP="00060958">
      <w:pPr>
        <w:pStyle w:val="Default"/>
        <w:jc w:val="both"/>
        <w:rPr>
          <w:sz w:val="22"/>
          <w:szCs w:val="22"/>
          <w:lang w:val="uk-UA"/>
        </w:rPr>
      </w:pPr>
      <w:r w:rsidRPr="00FA0B4F">
        <w:rPr>
          <w:sz w:val="22"/>
          <w:szCs w:val="22"/>
          <w:lang w:val="uk-UA"/>
        </w:rPr>
        <w:t xml:space="preserve">Якщо протягом 10 (десяти) робочих днів, з дня отримання </w:t>
      </w:r>
      <w:proofErr w:type="spellStart"/>
      <w:r w:rsidRPr="00FA0B4F">
        <w:rPr>
          <w:sz w:val="22"/>
          <w:szCs w:val="22"/>
          <w:lang w:val="uk-UA"/>
        </w:rPr>
        <w:t>Поклажодавцем</w:t>
      </w:r>
      <w:proofErr w:type="spellEnd"/>
      <w:r w:rsidRPr="00FA0B4F">
        <w:rPr>
          <w:sz w:val="22"/>
          <w:szCs w:val="22"/>
          <w:lang w:val="uk-UA"/>
        </w:rPr>
        <w:t xml:space="preserve"> примірника Акту-розрахунку, Зерновий склад не отримає підписаний Акт-розрахунок, вважати, що Сторони  домовилися про згоду з Актом-розрахунком без підпису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відвантаженні Зерна автомобільним транспортом </w:t>
      </w:r>
      <w:proofErr w:type="spellStart"/>
      <w:r w:rsidRPr="00FA0B4F">
        <w:rPr>
          <w:sz w:val="22"/>
          <w:szCs w:val="22"/>
          <w:lang w:val="uk-UA"/>
        </w:rPr>
        <w:t>Поклажодавець</w:t>
      </w:r>
      <w:proofErr w:type="spellEnd"/>
      <w:r w:rsidRPr="00FA0B4F">
        <w:rPr>
          <w:sz w:val="22"/>
          <w:szCs w:val="22"/>
          <w:lang w:val="uk-UA"/>
        </w:rPr>
        <w:t xml:space="preserve"> зобов’язаний письмово погодити із Зерновим складом кожне окреме відвантаження за 5 (п’ять) робочих днів до дня початку відвантаження. При недотриманні цих умов Зерновий склад не несе відповідальності за простій автомобільного транспорту.</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відвантаженні Зерна залізничним транспортом </w:t>
      </w:r>
      <w:proofErr w:type="spellStart"/>
      <w:r w:rsidRPr="00FA0B4F">
        <w:rPr>
          <w:sz w:val="22"/>
          <w:szCs w:val="22"/>
          <w:lang w:val="uk-UA"/>
        </w:rPr>
        <w:t>Поклажодавець</w:t>
      </w:r>
      <w:proofErr w:type="spellEnd"/>
      <w:r w:rsidRPr="00FA0B4F">
        <w:rPr>
          <w:sz w:val="22"/>
          <w:szCs w:val="22"/>
          <w:lang w:val="uk-UA"/>
        </w:rPr>
        <w:t xml:space="preserve"> повинен письмово погодити з Зерновим складом кожне окреме відвантаження </w:t>
      </w:r>
      <w:r w:rsidRPr="00FA0B4F">
        <w:rPr>
          <w:b/>
          <w:sz w:val="22"/>
          <w:szCs w:val="22"/>
          <w:lang w:val="uk-UA"/>
        </w:rPr>
        <w:t>за 15 (п’ятнадцять) робочих днів</w:t>
      </w:r>
      <w:r w:rsidRPr="00FA0B4F">
        <w:rPr>
          <w:sz w:val="22"/>
          <w:szCs w:val="22"/>
          <w:lang w:val="uk-UA"/>
        </w:rPr>
        <w:t xml:space="preserve"> до дня початку </w:t>
      </w:r>
      <w:r w:rsidRPr="00FA0B4F">
        <w:rPr>
          <w:sz w:val="22"/>
          <w:szCs w:val="22"/>
          <w:lang w:val="uk-UA"/>
        </w:rPr>
        <w:lastRenderedPageBreak/>
        <w:t xml:space="preserve">відвантаження. При недотриманні цих умов Зерновий склад не несе відповідальності за простій залізничних вагонів, які є власністю або знаходяться у користуванні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pStyle w:val="Default"/>
        <w:numPr>
          <w:ilvl w:val="1"/>
          <w:numId w:val="19"/>
        </w:numPr>
        <w:ind w:left="0" w:firstLine="0"/>
        <w:jc w:val="both"/>
        <w:rPr>
          <w:sz w:val="22"/>
          <w:szCs w:val="22"/>
          <w:lang w:val="uk-UA"/>
        </w:rPr>
      </w:pPr>
      <w:proofErr w:type="spellStart"/>
      <w:r w:rsidRPr="00FA0B4F">
        <w:rPr>
          <w:sz w:val="22"/>
          <w:szCs w:val="22"/>
          <w:lang w:val="uk-UA"/>
        </w:rPr>
        <w:t>Поклажодавець</w:t>
      </w:r>
      <w:proofErr w:type="spellEnd"/>
      <w:r w:rsidRPr="00FA0B4F">
        <w:rPr>
          <w:sz w:val="22"/>
          <w:szCs w:val="22"/>
          <w:lang w:val="uk-UA"/>
        </w:rPr>
        <w:t xml:space="preserve">, при відвантаженні Зерна залізничним транспортом, зобов’язаний надати Зерновому складу інформацію про транспортно-експедиторську компанію та Інструкцію по заповненню залізничних накладних. </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На виконання вимог </w:t>
      </w:r>
      <w:proofErr w:type="spellStart"/>
      <w:r w:rsidRPr="00FA0B4F">
        <w:rPr>
          <w:sz w:val="22"/>
          <w:szCs w:val="22"/>
          <w:lang w:val="uk-UA"/>
        </w:rPr>
        <w:t>пп</w:t>
      </w:r>
      <w:proofErr w:type="spellEnd"/>
      <w:r w:rsidRPr="00FA0B4F">
        <w:rPr>
          <w:sz w:val="22"/>
          <w:szCs w:val="22"/>
          <w:lang w:val="uk-UA"/>
        </w:rPr>
        <w:t xml:space="preserve">. 5.4 та 5.5 цього Договору, </w:t>
      </w:r>
      <w:proofErr w:type="spellStart"/>
      <w:r w:rsidRPr="00FA0B4F">
        <w:rPr>
          <w:sz w:val="22"/>
          <w:szCs w:val="22"/>
          <w:lang w:val="uk-UA"/>
        </w:rPr>
        <w:t>Поклажодавець</w:t>
      </w:r>
      <w:proofErr w:type="spellEnd"/>
      <w:r w:rsidRPr="00FA0B4F">
        <w:rPr>
          <w:sz w:val="22"/>
          <w:szCs w:val="22"/>
          <w:lang w:val="uk-UA"/>
        </w:rPr>
        <w:t xml:space="preserve"> подає письмову заяву (лист – клопотання), в якій повинні зазначатися наступні дані: найменування культури, її кількість, якість за класом, група згідно зі стандартами, вид транспорту, кількість автомобілів із зазначенням номерних знаків, ПІБ водіїв, залізнична станція призначення, реквізити одержувача.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Відпуск Зерна з території Зернового складу здійснюється за товарно-транспортною та/або залізничною накладною.</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Якість Зерна, що повертається </w:t>
      </w:r>
      <w:proofErr w:type="spellStart"/>
      <w:r w:rsidRPr="00FA0B4F">
        <w:rPr>
          <w:sz w:val="22"/>
          <w:szCs w:val="22"/>
          <w:lang w:val="uk-UA"/>
        </w:rPr>
        <w:t>Поклажодавцю</w:t>
      </w:r>
      <w:proofErr w:type="spellEnd"/>
      <w:r w:rsidRPr="00FA0B4F">
        <w:rPr>
          <w:sz w:val="22"/>
          <w:szCs w:val="22"/>
          <w:lang w:val="uk-UA"/>
        </w:rPr>
        <w:t xml:space="preserve"> зі зберігання, визначається лабораторією Зернового складу відповідно до діючих згідно чинного законодавства України стандартів, інструкцій, умов цього договору та зазначається у посвідченні про якість (форма 42).</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Всі претензії з приводу кількості та якості (в </w:t>
      </w:r>
      <w:proofErr w:type="spellStart"/>
      <w:r w:rsidRPr="00FA0B4F">
        <w:rPr>
          <w:sz w:val="22"/>
          <w:szCs w:val="22"/>
          <w:lang w:val="uk-UA"/>
        </w:rPr>
        <w:t>т.ч</w:t>
      </w:r>
      <w:proofErr w:type="spellEnd"/>
      <w:r w:rsidRPr="00FA0B4F">
        <w:rPr>
          <w:sz w:val="22"/>
          <w:szCs w:val="22"/>
          <w:lang w:val="uk-UA"/>
        </w:rPr>
        <w:t xml:space="preserve">. пошкодження) Зерна </w:t>
      </w:r>
      <w:proofErr w:type="spellStart"/>
      <w:r w:rsidRPr="00FA0B4F">
        <w:rPr>
          <w:sz w:val="22"/>
          <w:szCs w:val="22"/>
          <w:lang w:val="uk-UA"/>
        </w:rPr>
        <w:t>Поклажодавець</w:t>
      </w:r>
      <w:proofErr w:type="spellEnd"/>
      <w:r w:rsidRPr="00FA0B4F">
        <w:rPr>
          <w:sz w:val="22"/>
          <w:szCs w:val="22"/>
          <w:lang w:val="uk-UA"/>
        </w:rPr>
        <w:t xml:space="preserve"> має заявити у письмовій формі  одночасно з одержанням Зерна від Зернового складу. У разі відсутності такої заяви </w:t>
      </w:r>
      <w:proofErr w:type="spellStart"/>
      <w:r w:rsidRPr="00FA0B4F">
        <w:rPr>
          <w:sz w:val="22"/>
          <w:szCs w:val="22"/>
          <w:lang w:val="uk-UA"/>
        </w:rPr>
        <w:t>Поклажодавця</w:t>
      </w:r>
      <w:proofErr w:type="spellEnd"/>
      <w:r w:rsidRPr="00FA0B4F">
        <w:rPr>
          <w:sz w:val="22"/>
          <w:szCs w:val="22"/>
          <w:lang w:val="uk-UA"/>
        </w:rPr>
        <w:t xml:space="preserve">,  вважається, що Зерновий склад повернув  Зерно відповідно до умов Договору в належній якості та кількості. </w:t>
      </w:r>
    </w:p>
    <w:p w:rsidR="00060958" w:rsidRPr="00FA0B4F" w:rsidRDefault="00060958" w:rsidP="00060958">
      <w:pPr>
        <w:pStyle w:val="Default"/>
        <w:jc w:val="both"/>
        <w:rPr>
          <w:sz w:val="22"/>
          <w:szCs w:val="22"/>
          <w:lang w:val="uk-UA"/>
        </w:rPr>
      </w:pPr>
      <w:r w:rsidRPr="00FA0B4F">
        <w:rPr>
          <w:sz w:val="22"/>
          <w:szCs w:val="22"/>
          <w:lang w:val="uk-UA"/>
        </w:rPr>
        <w:t xml:space="preserve">Претензії щодо кількості зерна </w:t>
      </w:r>
      <w:proofErr w:type="spellStart"/>
      <w:r w:rsidRPr="00FA0B4F">
        <w:rPr>
          <w:sz w:val="22"/>
          <w:szCs w:val="22"/>
          <w:lang w:val="uk-UA"/>
        </w:rPr>
        <w:t>Поклажодавця</w:t>
      </w:r>
      <w:proofErr w:type="spellEnd"/>
      <w:r w:rsidRPr="00FA0B4F">
        <w:rPr>
          <w:sz w:val="22"/>
          <w:szCs w:val="22"/>
          <w:lang w:val="uk-UA"/>
        </w:rPr>
        <w:t xml:space="preserve">, відвантаженого Зерновим складом автомобільним та залізничним транспортом, в подальшому не розглядаються в зв`язку зі зважуванням продукції в присутності уповноваженого представника </w:t>
      </w:r>
      <w:proofErr w:type="spellStart"/>
      <w:r w:rsidRPr="00FA0B4F">
        <w:rPr>
          <w:sz w:val="22"/>
          <w:szCs w:val="22"/>
          <w:lang w:val="uk-UA"/>
        </w:rPr>
        <w:t>Поклажодавця</w:t>
      </w:r>
      <w:proofErr w:type="spellEnd"/>
      <w:r w:rsidRPr="00FA0B4F">
        <w:rPr>
          <w:sz w:val="22"/>
          <w:szCs w:val="22"/>
          <w:lang w:val="uk-UA"/>
        </w:rPr>
        <w:t xml:space="preserve"> по дорученню на вагах Зернового складу, що обслуговуються  згідно вимог законодавства України, а саме закону України </w:t>
      </w:r>
      <w:hyperlink r:id="rId7" w:anchor="n678" w:tgtFrame="_blank" w:history="1">
        <w:r w:rsidRPr="00FA0B4F">
          <w:rPr>
            <w:rStyle w:val="afa"/>
            <w:color w:val="auto"/>
            <w:sz w:val="22"/>
            <w:szCs w:val="22"/>
            <w:lang w:val="uk-UA"/>
          </w:rPr>
          <w:t>№ 124-VIII від 15.01.2015</w:t>
        </w:r>
      </w:hyperlink>
      <w:r w:rsidRPr="00FA0B4F">
        <w:rPr>
          <w:sz w:val="22"/>
          <w:szCs w:val="22"/>
          <w:lang w:val="uk-UA"/>
        </w:rPr>
        <w:t xml:space="preserve"> «Про метрологію та метрологічну  діяльність».</w:t>
      </w:r>
    </w:p>
    <w:p w:rsidR="00060958" w:rsidRPr="00FA0B4F" w:rsidRDefault="00060958" w:rsidP="00060958">
      <w:pPr>
        <w:pStyle w:val="Default"/>
        <w:numPr>
          <w:ilvl w:val="1"/>
          <w:numId w:val="19"/>
        </w:numPr>
        <w:ind w:left="0" w:firstLine="0"/>
        <w:jc w:val="both"/>
        <w:rPr>
          <w:sz w:val="22"/>
          <w:szCs w:val="22"/>
          <w:lang w:val="uk-UA"/>
        </w:rPr>
      </w:pPr>
      <w:proofErr w:type="spellStart"/>
      <w:r w:rsidRPr="00FA0B4F">
        <w:rPr>
          <w:sz w:val="22"/>
          <w:szCs w:val="22"/>
          <w:lang w:val="uk-UA"/>
        </w:rPr>
        <w:t>Поклажодавець</w:t>
      </w:r>
      <w:proofErr w:type="spellEnd"/>
      <w:r w:rsidRPr="00FA0B4F">
        <w:rPr>
          <w:sz w:val="22"/>
          <w:szCs w:val="22"/>
          <w:lang w:val="uk-UA"/>
        </w:rPr>
        <w:t xml:space="preserve">  в день одержання  Зерна від Зернового складу має право за свій рахунок замовити незалежну перевірку якості Зерна, у компетентного державного органу /підприємства, Сторони погоджуються про те, що це буде  </w:t>
      </w:r>
      <w:r w:rsidRPr="00FA0B4F">
        <w:rPr>
          <w:b/>
          <w:bCs/>
          <w:sz w:val="22"/>
          <w:szCs w:val="22"/>
          <w:lang w:val="uk-UA"/>
        </w:rPr>
        <w:t>ДП «Державний центр сертифікації та експертизи сільськогосподарської продукції» (надалі -  Державне підприємство)</w:t>
      </w:r>
      <w:r w:rsidRPr="00FA0B4F">
        <w:rPr>
          <w:sz w:val="22"/>
          <w:szCs w:val="22"/>
          <w:lang w:val="uk-UA"/>
        </w:rPr>
        <w:t>, який знаходиться за адресою: м. Київ, вул. Стельмаха 6А, або інша незалежна акредитована лабораторія шляхом спільного відбору (</w:t>
      </w:r>
      <w:proofErr w:type="spellStart"/>
      <w:r w:rsidRPr="00FA0B4F">
        <w:rPr>
          <w:sz w:val="22"/>
          <w:szCs w:val="22"/>
          <w:lang w:val="uk-UA"/>
        </w:rPr>
        <w:t>Поклажодавець</w:t>
      </w:r>
      <w:proofErr w:type="spellEnd"/>
      <w:r w:rsidRPr="00FA0B4F">
        <w:rPr>
          <w:sz w:val="22"/>
          <w:szCs w:val="22"/>
          <w:lang w:val="uk-UA"/>
        </w:rPr>
        <w:t xml:space="preserve">, Зерновий склад або </w:t>
      </w:r>
      <w:proofErr w:type="spellStart"/>
      <w:r w:rsidRPr="00FA0B4F">
        <w:rPr>
          <w:sz w:val="22"/>
          <w:szCs w:val="22"/>
          <w:lang w:val="uk-UA"/>
        </w:rPr>
        <w:t>сюрвейєр</w:t>
      </w:r>
      <w:proofErr w:type="spellEnd"/>
      <w:r w:rsidRPr="00FA0B4F">
        <w:rPr>
          <w:sz w:val="22"/>
          <w:szCs w:val="22"/>
          <w:lang w:val="uk-UA"/>
        </w:rPr>
        <w:t xml:space="preserve">) відібраних, сформованих та опломбованих зразків Зерна. </w:t>
      </w:r>
      <w:r w:rsidRPr="00FA0B4F">
        <w:rPr>
          <w:b/>
          <w:sz w:val="22"/>
          <w:szCs w:val="22"/>
          <w:u w:val="single"/>
          <w:lang w:val="uk-UA"/>
        </w:rPr>
        <w:t>Результати випробувань арбітражної лабораторії – є остаточними та не підлягають подальшому перегляду</w:t>
      </w:r>
      <w:r w:rsidRPr="00FA0B4F">
        <w:rPr>
          <w:sz w:val="22"/>
          <w:szCs w:val="22"/>
          <w:lang w:val="uk-UA"/>
        </w:rPr>
        <w:t>.</w:t>
      </w:r>
    </w:p>
    <w:p w:rsidR="00060958" w:rsidRPr="00FA0B4F" w:rsidRDefault="00060958" w:rsidP="00060958">
      <w:pPr>
        <w:pStyle w:val="Default"/>
        <w:jc w:val="both"/>
        <w:rPr>
          <w:sz w:val="22"/>
          <w:szCs w:val="22"/>
          <w:lang w:val="uk-UA"/>
        </w:rPr>
      </w:pPr>
      <w:r w:rsidRPr="00FA0B4F">
        <w:rPr>
          <w:b/>
          <w:sz w:val="22"/>
          <w:szCs w:val="22"/>
          <w:lang w:val="uk-UA"/>
        </w:rPr>
        <w:t>5.11.1.</w:t>
      </w:r>
      <w:r w:rsidRPr="00FA0B4F">
        <w:rPr>
          <w:sz w:val="22"/>
          <w:szCs w:val="22"/>
          <w:lang w:val="uk-UA"/>
        </w:rPr>
        <w:t xml:space="preserve"> Спірні питання з визначення якості зерна, що виникають при виявленні невідповідності показників якості понад норму допустимих відхилень між показниками якості, визначеними підприємством-одержувачем, та показниками якості зазначеними у супровідних документах про якість:</w:t>
      </w:r>
    </w:p>
    <w:p w:rsidR="00060958" w:rsidRPr="00FA0B4F" w:rsidRDefault="00060958" w:rsidP="00060958">
      <w:pPr>
        <w:tabs>
          <w:tab w:val="left" w:pos="284"/>
        </w:tabs>
        <w:jc w:val="both"/>
        <w:rPr>
          <w:sz w:val="22"/>
          <w:szCs w:val="22"/>
        </w:rPr>
      </w:pPr>
      <w:r w:rsidRPr="00FA0B4F">
        <w:rPr>
          <w:sz w:val="22"/>
          <w:szCs w:val="22"/>
        </w:rPr>
        <w:t xml:space="preserve">- </w:t>
      </w:r>
      <w:proofErr w:type="spellStart"/>
      <w:r w:rsidRPr="00FA0B4F">
        <w:rPr>
          <w:sz w:val="22"/>
          <w:szCs w:val="22"/>
        </w:rPr>
        <w:t>Поклажодавець</w:t>
      </w:r>
      <w:proofErr w:type="spellEnd"/>
      <w:r w:rsidRPr="00FA0B4F">
        <w:rPr>
          <w:sz w:val="22"/>
          <w:szCs w:val="22"/>
        </w:rPr>
        <w:t xml:space="preserve"> викликає Зерновий склад у місце призначення для комісійного відбору зразків телефонограмою або електронним листом.</w:t>
      </w:r>
    </w:p>
    <w:p w:rsidR="00060958" w:rsidRPr="00FA0B4F" w:rsidRDefault="00060958" w:rsidP="00060958">
      <w:pPr>
        <w:tabs>
          <w:tab w:val="left" w:pos="284"/>
        </w:tabs>
        <w:jc w:val="both"/>
        <w:rPr>
          <w:sz w:val="22"/>
          <w:szCs w:val="22"/>
        </w:rPr>
      </w:pPr>
      <w:r w:rsidRPr="00FA0B4F">
        <w:rPr>
          <w:sz w:val="22"/>
          <w:szCs w:val="22"/>
        </w:rPr>
        <w:t xml:space="preserve">-  представник Зернового складу зобов’язаний прибути у місце призначення протягом 36-ти годин з моменту отримання Зерновим складом повідомлення від </w:t>
      </w:r>
      <w:proofErr w:type="spellStart"/>
      <w:r w:rsidRPr="00FA0B4F">
        <w:rPr>
          <w:sz w:val="22"/>
          <w:szCs w:val="22"/>
        </w:rPr>
        <w:t>Поклажодавця</w:t>
      </w:r>
      <w:proofErr w:type="spellEnd"/>
      <w:r w:rsidRPr="00FA0B4F">
        <w:rPr>
          <w:sz w:val="22"/>
          <w:szCs w:val="22"/>
        </w:rPr>
        <w:t>;</w:t>
      </w:r>
    </w:p>
    <w:p w:rsidR="00060958" w:rsidRPr="00FA0B4F" w:rsidRDefault="00060958" w:rsidP="00060958">
      <w:pPr>
        <w:tabs>
          <w:tab w:val="left" w:pos="284"/>
        </w:tabs>
        <w:jc w:val="both"/>
        <w:rPr>
          <w:sz w:val="22"/>
          <w:szCs w:val="22"/>
        </w:rPr>
      </w:pPr>
      <w:r w:rsidRPr="00FA0B4F">
        <w:rPr>
          <w:sz w:val="22"/>
          <w:szCs w:val="22"/>
        </w:rPr>
        <w:t xml:space="preserve">-     Склад комісії: представник Зернового складу, </w:t>
      </w:r>
      <w:proofErr w:type="spellStart"/>
      <w:r w:rsidRPr="00FA0B4F">
        <w:rPr>
          <w:sz w:val="22"/>
          <w:szCs w:val="22"/>
        </w:rPr>
        <w:t>Поклажодавця</w:t>
      </w:r>
      <w:proofErr w:type="spellEnd"/>
      <w:r w:rsidRPr="00FA0B4F">
        <w:rPr>
          <w:sz w:val="22"/>
          <w:szCs w:val="22"/>
        </w:rPr>
        <w:t xml:space="preserve"> і представник елеватора – одержувача.</w:t>
      </w:r>
    </w:p>
    <w:p w:rsidR="00060958" w:rsidRPr="00FA0B4F" w:rsidRDefault="00060958" w:rsidP="00060958">
      <w:pPr>
        <w:tabs>
          <w:tab w:val="left" w:pos="284"/>
        </w:tabs>
        <w:jc w:val="both"/>
        <w:rPr>
          <w:sz w:val="22"/>
          <w:szCs w:val="22"/>
          <w:lang w:eastAsia="en-US"/>
        </w:rPr>
      </w:pPr>
      <w:r w:rsidRPr="00FA0B4F">
        <w:rPr>
          <w:sz w:val="22"/>
          <w:szCs w:val="22"/>
        </w:rPr>
        <w:t xml:space="preserve">-    </w:t>
      </w:r>
      <w:r w:rsidRPr="00FA0B4F">
        <w:rPr>
          <w:sz w:val="22"/>
          <w:szCs w:val="22"/>
          <w:lang w:eastAsia="en-US"/>
        </w:rPr>
        <w:t>Комісія проводить обстеження транспортного засобу на наявність пломб. Наявність пломб на нижніх люках вагонів обов’язкова. За відсутності порушень вимог, щодо зберігання спірної партії, спільно проводиться відбір проб та проводиться спільний аналіз відібраних зразків. Спільне визначення якості оформляється актом.</w:t>
      </w:r>
    </w:p>
    <w:p w:rsidR="00060958" w:rsidRPr="00FA0B4F" w:rsidRDefault="00060958" w:rsidP="00060958">
      <w:pPr>
        <w:tabs>
          <w:tab w:val="left" w:pos="284"/>
        </w:tabs>
        <w:jc w:val="both"/>
        <w:rPr>
          <w:sz w:val="22"/>
          <w:szCs w:val="22"/>
          <w:lang w:eastAsia="en-US"/>
        </w:rPr>
      </w:pPr>
      <w:r w:rsidRPr="00FA0B4F">
        <w:rPr>
          <w:sz w:val="22"/>
          <w:szCs w:val="22"/>
          <w:lang w:eastAsia="en-US"/>
        </w:rPr>
        <w:t xml:space="preserve">В разі неприбуття представників Зернового складу, або незгоди однієї із сторін із визначеною сторонами якістю спірної партії зерна, Зерновий склад номінує незалежного </w:t>
      </w:r>
      <w:proofErr w:type="spellStart"/>
      <w:r w:rsidRPr="00FA0B4F">
        <w:rPr>
          <w:sz w:val="22"/>
          <w:szCs w:val="22"/>
          <w:lang w:eastAsia="en-US"/>
        </w:rPr>
        <w:t>сюрвейєра</w:t>
      </w:r>
      <w:proofErr w:type="spellEnd"/>
      <w:r w:rsidRPr="00FA0B4F">
        <w:rPr>
          <w:sz w:val="22"/>
          <w:szCs w:val="22"/>
          <w:lang w:eastAsia="en-US"/>
        </w:rPr>
        <w:t xml:space="preserve"> </w:t>
      </w:r>
      <w:proofErr w:type="spellStart"/>
      <w:r w:rsidRPr="00FA0B4F">
        <w:rPr>
          <w:sz w:val="22"/>
          <w:szCs w:val="22"/>
          <w:lang w:eastAsia="en-US"/>
        </w:rPr>
        <w:t>акредитиваного</w:t>
      </w:r>
      <w:proofErr w:type="spellEnd"/>
      <w:r w:rsidRPr="00FA0B4F">
        <w:rPr>
          <w:sz w:val="22"/>
          <w:szCs w:val="22"/>
          <w:lang w:eastAsia="en-US"/>
        </w:rPr>
        <w:t xml:space="preserve"> на GAFTA (зернові культури) та FOSFA (олійні культури).</w:t>
      </w:r>
    </w:p>
    <w:p w:rsidR="00060958" w:rsidRPr="00FA0B4F" w:rsidRDefault="00060958" w:rsidP="00060958">
      <w:pPr>
        <w:tabs>
          <w:tab w:val="left" w:pos="284"/>
        </w:tabs>
        <w:jc w:val="both"/>
        <w:rPr>
          <w:sz w:val="22"/>
          <w:szCs w:val="22"/>
          <w:lang w:eastAsia="en-US"/>
        </w:rPr>
      </w:pPr>
      <w:r w:rsidRPr="00FA0B4F">
        <w:rPr>
          <w:sz w:val="22"/>
          <w:szCs w:val="22"/>
          <w:lang w:eastAsia="en-US"/>
        </w:rPr>
        <w:t xml:space="preserve">Результати випробувань арбітражної </w:t>
      </w:r>
      <w:proofErr w:type="spellStart"/>
      <w:r w:rsidRPr="00FA0B4F">
        <w:rPr>
          <w:sz w:val="22"/>
          <w:szCs w:val="22"/>
          <w:lang w:eastAsia="en-US"/>
        </w:rPr>
        <w:t>сюрвейєрської</w:t>
      </w:r>
      <w:proofErr w:type="spellEnd"/>
      <w:r w:rsidRPr="00FA0B4F">
        <w:rPr>
          <w:sz w:val="22"/>
          <w:szCs w:val="22"/>
          <w:lang w:eastAsia="en-US"/>
        </w:rPr>
        <w:t xml:space="preserve"> лабораторії є остаточними та оскарженню не підлягають.</w:t>
      </w:r>
    </w:p>
    <w:p w:rsidR="00060958" w:rsidRPr="00FA0B4F" w:rsidRDefault="00060958" w:rsidP="00060958">
      <w:pPr>
        <w:pStyle w:val="Default"/>
        <w:jc w:val="both"/>
        <w:rPr>
          <w:sz w:val="22"/>
          <w:szCs w:val="22"/>
          <w:lang w:val="uk-UA"/>
        </w:rPr>
      </w:pPr>
      <w:r w:rsidRPr="00FA0B4F">
        <w:rPr>
          <w:sz w:val="22"/>
          <w:szCs w:val="22"/>
          <w:lang w:val="uk-UA" w:eastAsia="en-US"/>
        </w:rPr>
        <w:t>Витрати з перевірки якісних показників Зерна сплачуються стороною, якість якої не підтверджено.</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зміні права власності на Зерно, що знаходиться на зберіганні, (від першого власника Зерна на нового власника Зерна) проводиться процедура переоформлення Зерна.  Переоформлення Зерна </w:t>
      </w:r>
      <w:proofErr w:type="spellStart"/>
      <w:r w:rsidRPr="00FA0B4F">
        <w:rPr>
          <w:sz w:val="22"/>
          <w:szCs w:val="22"/>
          <w:lang w:val="uk-UA"/>
        </w:rPr>
        <w:t>Поклажодавця</w:t>
      </w:r>
      <w:proofErr w:type="spellEnd"/>
      <w:r w:rsidRPr="00FA0B4F">
        <w:rPr>
          <w:sz w:val="22"/>
          <w:szCs w:val="22"/>
          <w:lang w:val="uk-UA"/>
        </w:rPr>
        <w:t xml:space="preserve"> іншому власнику здійснюється у присутності представника </w:t>
      </w:r>
      <w:proofErr w:type="spellStart"/>
      <w:r w:rsidRPr="00FA0B4F">
        <w:rPr>
          <w:sz w:val="22"/>
          <w:szCs w:val="22"/>
          <w:lang w:val="uk-UA"/>
        </w:rPr>
        <w:t>Поклажодавця</w:t>
      </w:r>
      <w:proofErr w:type="spellEnd"/>
      <w:r w:rsidRPr="00FA0B4F">
        <w:rPr>
          <w:sz w:val="22"/>
          <w:szCs w:val="22"/>
          <w:lang w:val="uk-UA"/>
        </w:rPr>
        <w:t xml:space="preserve"> (перший власник Зерна) та нового власника Зерна. При переоформленні Зерна лабораторія  Зернового складу надає бухгалтерії  Зернового складу картку аналізу (форма № 47) з відміткою «переоформлення». Якість Зерна визначається на дату переоформлення і відповідає якості, що склалася в партії на момент переоформлення. На переоформлення видається наказ керівника Зернового складу (форма N16), складається Акт приймання-передачі зерна, який підписується в трьох примірниках уповноваженими представниками Сторін: від </w:t>
      </w:r>
      <w:proofErr w:type="spellStart"/>
      <w:r w:rsidRPr="00FA0B4F">
        <w:rPr>
          <w:sz w:val="22"/>
          <w:szCs w:val="22"/>
          <w:lang w:val="uk-UA"/>
        </w:rPr>
        <w:t>Поклажодавця</w:t>
      </w:r>
      <w:proofErr w:type="spellEnd"/>
      <w:r w:rsidRPr="00FA0B4F">
        <w:rPr>
          <w:sz w:val="22"/>
          <w:szCs w:val="22"/>
          <w:lang w:val="uk-UA"/>
        </w:rPr>
        <w:t xml:space="preserve"> – першого власника Зерна, від </w:t>
      </w:r>
      <w:proofErr w:type="spellStart"/>
      <w:r w:rsidRPr="00FA0B4F">
        <w:rPr>
          <w:sz w:val="22"/>
          <w:szCs w:val="22"/>
          <w:lang w:val="uk-UA"/>
        </w:rPr>
        <w:t>Поклажодавця</w:t>
      </w:r>
      <w:proofErr w:type="spellEnd"/>
      <w:r w:rsidRPr="00FA0B4F">
        <w:rPr>
          <w:sz w:val="22"/>
          <w:szCs w:val="22"/>
          <w:lang w:val="uk-UA"/>
        </w:rPr>
        <w:t xml:space="preserve"> – нового власника Зерна і Зернового складу.</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Обсяг переоформленого Зерна визначається Актом-розрахунком, який складається Зерновим складом на момент переоформлення, після чого новому власнику видаються переоформлені складські документи.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Перед переоформленням Зерна </w:t>
      </w:r>
      <w:proofErr w:type="spellStart"/>
      <w:r w:rsidRPr="00FA0B4F">
        <w:rPr>
          <w:sz w:val="22"/>
          <w:szCs w:val="22"/>
          <w:lang w:val="uk-UA"/>
        </w:rPr>
        <w:t>Поклажодавець</w:t>
      </w:r>
      <w:proofErr w:type="spellEnd"/>
      <w:r w:rsidRPr="00FA0B4F">
        <w:rPr>
          <w:sz w:val="22"/>
          <w:szCs w:val="22"/>
          <w:lang w:val="uk-UA"/>
        </w:rPr>
        <w:t xml:space="preserve"> (перший власник), в строки вказані в пп.6.2.8. даного Договору, повинен повністю розрахуватися з Зерновим складом за надані Послуги, вирішити питання щодо </w:t>
      </w:r>
      <w:r w:rsidRPr="00FA0B4F">
        <w:rPr>
          <w:sz w:val="22"/>
          <w:szCs w:val="22"/>
          <w:lang w:val="uk-UA"/>
        </w:rPr>
        <w:lastRenderedPageBreak/>
        <w:t>використання побічних продуктів і відходів, що належать йому та будь –які інші спірні питання, що могли виникнути між Сторонами протягом строку зберігання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Якщо </w:t>
      </w:r>
      <w:proofErr w:type="spellStart"/>
      <w:r w:rsidRPr="00FA0B4F">
        <w:rPr>
          <w:sz w:val="22"/>
          <w:szCs w:val="22"/>
          <w:lang w:val="uk-UA"/>
        </w:rPr>
        <w:t>Поклажодавець</w:t>
      </w:r>
      <w:proofErr w:type="spellEnd"/>
      <w:r w:rsidRPr="00FA0B4F">
        <w:rPr>
          <w:sz w:val="22"/>
          <w:szCs w:val="22"/>
          <w:lang w:val="uk-UA"/>
        </w:rPr>
        <w:t xml:space="preserve"> передає право власності на Зерно третім особам шляхом передачі простого/подвійного складського свідоцтва, така передача повинна здійснюватися </w:t>
      </w:r>
      <w:proofErr w:type="spellStart"/>
      <w:r w:rsidRPr="00FA0B4F">
        <w:rPr>
          <w:sz w:val="22"/>
          <w:szCs w:val="22"/>
          <w:lang w:val="uk-UA"/>
        </w:rPr>
        <w:t>Поклажодавцем</w:t>
      </w:r>
      <w:proofErr w:type="spellEnd"/>
      <w:r w:rsidRPr="00FA0B4F">
        <w:rPr>
          <w:sz w:val="22"/>
          <w:szCs w:val="22"/>
          <w:lang w:val="uk-UA"/>
        </w:rPr>
        <w:t xml:space="preserve"> за умов: вчинення зазначених дій виключно у присутності Зернового складу, що видав складський документ та проведення повного розрахунку за Послуги.</w:t>
      </w:r>
    </w:p>
    <w:p w:rsidR="00060958" w:rsidRPr="00FA0B4F" w:rsidRDefault="00060958" w:rsidP="00060958">
      <w:pPr>
        <w:pStyle w:val="Default"/>
        <w:jc w:val="both"/>
        <w:rPr>
          <w:sz w:val="22"/>
          <w:szCs w:val="22"/>
          <w:lang w:val="uk-UA"/>
        </w:rPr>
      </w:pPr>
      <w:r w:rsidRPr="00FA0B4F">
        <w:rPr>
          <w:sz w:val="22"/>
          <w:szCs w:val="22"/>
          <w:lang w:val="uk-UA"/>
        </w:rPr>
        <w:t xml:space="preserve">У разі порушення умов, встановлених цим пунктом, Зерновий склад має право не здійснювати відпуск прийнятого на зберігання Зерна, незважаючи на його витребування новим власником. При цьому відшкодування будь-яких збитків, що сталися внаслідок таких обставин, покладаються на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У випадку, якщо </w:t>
      </w:r>
      <w:proofErr w:type="spellStart"/>
      <w:r w:rsidRPr="00FA0B4F">
        <w:rPr>
          <w:sz w:val="22"/>
          <w:szCs w:val="22"/>
          <w:lang w:val="uk-UA"/>
        </w:rPr>
        <w:t>Поклажодавець</w:t>
      </w:r>
      <w:proofErr w:type="spellEnd"/>
      <w:r w:rsidRPr="00FA0B4F">
        <w:rPr>
          <w:sz w:val="22"/>
          <w:szCs w:val="22"/>
          <w:lang w:val="uk-UA"/>
        </w:rPr>
        <w:t xml:space="preserve"> забирає партію Зерна в меншій кількості, ніж зазначено у складському документі, Зерновий склад видає йому новий складський документ із зазначенням залишкової кількості Зерна, в обмін на попередній.</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Після вибуття/переоформлення партії Зерна Зерновим складом надається </w:t>
      </w:r>
      <w:proofErr w:type="spellStart"/>
      <w:r w:rsidRPr="00FA0B4F">
        <w:rPr>
          <w:sz w:val="22"/>
          <w:szCs w:val="22"/>
          <w:lang w:val="uk-UA"/>
        </w:rPr>
        <w:t>Поклажодавцю</w:t>
      </w:r>
      <w:proofErr w:type="spellEnd"/>
      <w:r w:rsidRPr="00FA0B4F">
        <w:rPr>
          <w:sz w:val="22"/>
          <w:szCs w:val="22"/>
          <w:lang w:val="uk-UA"/>
        </w:rPr>
        <w:t xml:space="preserve"> Акт – розрахунок (Додаток № 4, цього договору), який повинен бути підписаний та скріплений печаткою </w:t>
      </w:r>
      <w:proofErr w:type="spellStart"/>
      <w:r w:rsidRPr="00FA0B4F">
        <w:rPr>
          <w:sz w:val="22"/>
          <w:szCs w:val="22"/>
          <w:lang w:val="uk-UA"/>
        </w:rPr>
        <w:t>Поклажодавця</w:t>
      </w:r>
      <w:proofErr w:type="spellEnd"/>
      <w:r w:rsidRPr="00FA0B4F">
        <w:rPr>
          <w:sz w:val="22"/>
          <w:szCs w:val="22"/>
          <w:lang w:val="uk-UA"/>
        </w:rPr>
        <w:t xml:space="preserve"> в строк до 10 (десяти) днів з моменту відвантаження. Якщо протягом вказаного строку Зерновий склад не отримує підписаний Акт – розрахунок, Сторони домовились про згоду з Актом-розрахунком без підпису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tabs>
          <w:tab w:val="left" w:pos="284"/>
        </w:tabs>
        <w:jc w:val="center"/>
        <w:rPr>
          <w:b/>
          <w:sz w:val="22"/>
          <w:szCs w:val="22"/>
        </w:rPr>
      </w:pPr>
    </w:p>
    <w:p w:rsidR="00060958" w:rsidRPr="00FA0B4F" w:rsidRDefault="00060958" w:rsidP="00060958">
      <w:pPr>
        <w:pStyle w:val="af2"/>
        <w:numPr>
          <w:ilvl w:val="0"/>
          <w:numId w:val="25"/>
        </w:numPr>
        <w:ind w:left="0" w:firstLine="0"/>
        <w:jc w:val="center"/>
        <w:rPr>
          <w:rFonts w:ascii="Times New Roman" w:hAnsi="Times New Roman"/>
          <w:b/>
          <w:iCs/>
        </w:rPr>
      </w:pPr>
      <w:r w:rsidRPr="00FA0B4F">
        <w:rPr>
          <w:rStyle w:val="aff"/>
          <w:rFonts w:ascii="Times New Roman" w:hAnsi="Times New Roman"/>
          <w:b/>
          <w:i w:val="0"/>
        </w:rPr>
        <w:t>ПРАВА ТА ОБОВ’ЯЗКИ СТОРІН</w:t>
      </w:r>
    </w:p>
    <w:p w:rsidR="00060958" w:rsidRPr="00FA0B4F" w:rsidRDefault="00060958" w:rsidP="00060958">
      <w:pPr>
        <w:pStyle w:val="af2"/>
        <w:numPr>
          <w:ilvl w:val="1"/>
          <w:numId w:val="25"/>
        </w:numPr>
        <w:ind w:left="0" w:firstLine="0"/>
        <w:jc w:val="both"/>
        <w:rPr>
          <w:rStyle w:val="aff"/>
          <w:rFonts w:ascii="Times New Roman" w:hAnsi="Times New Roman"/>
          <w:i w:val="0"/>
        </w:rPr>
      </w:pPr>
      <w:r w:rsidRPr="00FA0B4F">
        <w:rPr>
          <w:rStyle w:val="aff"/>
          <w:rFonts w:ascii="Times New Roman" w:hAnsi="Times New Roman"/>
          <w:i w:val="0"/>
        </w:rPr>
        <w:t>Права та обов’язки Зернового складу:</w:t>
      </w:r>
    </w:p>
    <w:p w:rsidR="00060958" w:rsidRPr="00FA0B4F" w:rsidRDefault="00060958" w:rsidP="00060958">
      <w:pPr>
        <w:jc w:val="both"/>
        <w:rPr>
          <w:rStyle w:val="aff"/>
          <w:i w:val="0"/>
          <w:sz w:val="22"/>
          <w:szCs w:val="22"/>
        </w:rPr>
      </w:pPr>
      <w:r w:rsidRPr="00FA0B4F">
        <w:rPr>
          <w:rStyle w:val="aff"/>
          <w:i w:val="0"/>
          <w:sz w:val="22"/>
          <w:szCs w:val="22"/>
        </w:rPr>
        <w:t>6.1.1. Зерновий склад зобов’язаний прийняти на зберігання Зерно у кількості та в строки, зазначені в п. 1.1 даного Договору.</w:t>
      </w:r>
    </w:p>
    <w:p w:rsidR="00060958" w:rsidRPr="00FA0B4F" w:rsidRDefault="00060958" w:rsidP="00060958">
      <w:pPr>
        <w:jc w:val="both"/>
        <w:rPr>
          <w:rStyle w:val="aff"/>
          <w:i w:val="0"/>
          <w:sz w:val="22"/>
          <w:szCs w:val="22"/>
        </w:rPr>
      </w:pPr>
      <w:r w:rsidRPr="00FA0B4F">
        <w:rPr>
          <w:rStyle w:val="aff"/>
          <w:i w:val="0"/>
          <w:sz w:val="22"/>
          <w:szCs w:val="22"/>
        </w:rPr>
        <w:t xml:space="preserve">6.1.2. Зерновий склад забезпечує кількісне і якісне зберігання Зерна у відповідності до умов даного Договору  та чинного законодавства України протягом строку, встановленого  у п. 2.1 цього  Договору, та здійснює його відпуск </w:t>
      </w:r>
      <w:proofErr w:type="spellStart"/>
      <w:r w:rsidRPr="00FA0B4F">
        <w:rPr>
          <w:rStyle w:val="aff"/>
          <w:i w:val="0"/>
          <w:sz w:val="22"/>
          <w:szCs w:val="22"/>
        </w:rPr>
        <w:t>Поклажодавцю</w:t>
      </w:r>
      <w:proofErr w:type="spellEnd"/>
      <w:r w:rsidRPr="00FA0B4F">
        <w:rPr>
          <w:rStyle w:val="aff"/>
          <w:i w:val="0"/>
          <w:sz w:val="22"/>
          <w:szCs w:val="22"/>
        </w:rPr>
        <w:t>.</w:t>
      </w:r>
    </w:p>
    <w:p w:rsidR="00060958" w:rsidRPr="00FA0B4F" w:rsidRDefault="00060958" w:rsidP="00060958">
      <w:pPr>
        <w:jc w:val="both"/>
        <w:rPr>
          <w:rStyle w:val="aff"/>
          <w:i w:val="0"/>
          <w:sz w:val="22"/>
          <w:szCs w:val="22"/>
        </w:rPr>
      </w:pPr>
      <w:r w:rsidRPr="00FA0B4F">
        <w:rPr>
          <w:rStyle w:val="aff"/>
          <w:i w:val="0"/>
          <w:sz w:val="22"/>
          <w:szCs w:val="22"/>
        </w:rPr>
        <w:t xml:space="preserve">6.1.3. Зерновий склад, у підтвердження прийняття Зерна на зберігання, видає </w:t>
      </w:r>
      <w:proofErr w:type="spellStart"/>
      <w:r w:rsidRPr="00FA0B4F">
        <w:rPr>
          <w:rStyle w:val="aff"/>
          <w:i w:val="0"/>
          <w:sz w:val="22"/>
          <w:szCs w:val="22"/>
        </w:rPr>
        <w:t>Поклажодавцю</w:t>
      </w:r>
      <w:proofErr w:type="spellEnd"/>
      <w:r w:rsidRPr="00FA0B4F">
        <w:rPr>
          <w:rStyle w:val="aff"/>
          <w:i w:val="0"/>
          <w:sz w:val="22"/>
          <w:szCs w:val="22"/>
        </w:rPr>
        <w:t xml:space="preserve"> один із таких складських документів: перший примірник оригіналу складської квитанції, складське та заставне свідоцтво подвійного складського свідоцтва, просте складське свідоцтво. </w:t>
      </w:r>
    </w:p>
    <w:p w:rsidR="00060958" w:rsidRPr="00FA0B4F" w:rsidRDefault="00060958" w:rsidP="00060958">
      <w:pPr>
        <w:jc w:val="both"/>
        <w:rPr>
          <w:rStyle w:val="aff"/>
          <w:i w:val="0"/>
          <w:sz w:val="22"/>
          <w:szCs w:val="22"/>
        </w:rPr>
      </w:pPr>
      <w:r w:rsidRPr="00FA0B4F">
        <w:rPr>
          <w:rStyle w:val="aff"/>
          <w:i w:val="0"/>
          <w:sz w:val="22"/>
          <w:szCs w:val="22"/>
        </w:rPr>
        <w:t xml:space="preserve">Зерновий склад виписує </w:t>
      </w:r>
      <w:proofErr w:type="spellStart"/>
      <w:r w:rsidRPr="00FA0B4F">
        <w:rPr>
          <w:rStyle w:val="aff"/>
          <w:i w:val="0"/>
          <w:sz w:val="22"/>
          <w:szCs w:val="22"/>
        </w:rPr>
        <w:t>Поклажодавцю</w:t>
      </w:r>
      <w:proofErr w:type="spellEnd"/>
      <w:r w:rsidRPr="00FA0B4F">
        <w:rPr>
          <w:rStyle w:val="aff"/>
          <w:i w:val="0"/>
          <w:sz w:val="22"/>
          <w:szCs w:val="22"/>
        </w:rPr>
        <w:t xml:space="preserve"> складські документи не пізніше наступного робочого дня після прийняття Зерна на зберігання, які </w:t>
      </w:r>
      <w:proofErr w:type="spellStart"/>
      <w:r w:rsidRPr="00FA0B4F">
        <w:rPr>
          <w:rStyle w:val="aff"/>
          <w:i w:val="0"/>
          <w:sz w:val="22"/>
          <w:szCs w:val="22"/>
        </w:rPr>
        <w:t>Поклажодавець</w:t>
      </w:r>
      <w:proofErr w:type="spellEnd"/>
      <w:r w:rsidRPr="00FA0B4F">
        <w:rPr>
          <w:rStyle w:val="aff"/>
          <w:i w:val="0"/>
          <w:sz w:val="22"/>
          <w:szCs w:val="22"/>
        </w:rPr>
        <w:t xml:space="preserve"> повинен отримати у Зернового складу. Вказані вище складські документи видаються по Акту приймання – передачі, виключно уповноваженому представнику </w:t>
      </w:r>
      <w:proofErr w:type="spellStart"/>
      <w:r w:rsidRPr="00FA0B4F">
        <w:rPr>
          <w:rStyle w:val="aff"/>
          <w:i w:val="0"/>
          <w:sz w:val="22"/>
          <w:szCs w:val="22"/>
        </w:rPr>
        <w:t>Поклажодавця</w:t>
      </w:r>
      <w:proofErr w:type="spellEnd"/>
      <w:r w:rsidRPr="00FA0B4F">
        <w:rPr>
          <w:rStyle w:val="aff"/>
          <w:i w:val="0"/>
          <w:sz w:val="22"/>
          <w:szCs w:val="22"/>
        </w:rPr>
        <w:t xml:space="preserve">, при пред’явленні документу, що посвідчує його особу та повноваження. </w:t>
      </w:r>
    </w:p>
    <w:p w:rsidR="00060958" w:rsidRPr="00FA0B4F" w:rsidRDefault="00060958" w:rsidP="00060958">
      <w:pPr>
        <w:jc w:val="both"/>
        <w:rPr>
          <w:rStyle w:val="aff"/>
          <w:i w:val="0"/>
          <w:sz w:val="22"/>
          <w:szCs w:val="22"/>
        </w:rPr>
      </w:pPr>
      <w:r w:rsidRPr="00FA0B4F">
        <w:rPr>
          <w:rStyle w:val="aff"/>
          <w:i w:val="0"/>
          <w:sz w:val="22"/>
          <w:szCs w:val="22"/>
        </w:rPr>
        <w:t>6.1.4. Зерновий склад зобов’язаний якісно надавати Послуги, передбачені умовами даного Договору та в Додатку № 1 до цього Договору.</w:t>
      </w:r>
    </w:p>
    <w:p w:rsidR="00060958" w:rsidRPr="00FA0B4F" w:rsidRDefault="00060958" w:rsidP="00060958">
      <w:pPr>
        <w:jc w:val="both"/>
        <w:rPr>
          <w:rStyle w:val="aff"/>
          <w:i w:val="0"/>
          <w:sz w:val="22"/>
          <w:szCs w:val="22"/>
        </w:rPr>
      </w:pPr>
      <w:r w:rsidRPr="00FA0B4F">
        <w:rPr>
          <w:rStyle w:val="aff"/>
          <w:i w:val="0"/>
          <w:sz w:val="22"/>
          <w:szCs w:val="22"/>
        </w:rPr>
        <w:t xml:space="preserve">6.1.5. Зерновий склад зобов’язаний письмово, не пізніше ніж за 7 (сім) календарних днів до закінчення строку зберігання Зерна, попередити </w:t>
      </w:r>
      <w:proofErr w:type="spellStart"/>
      <w:r w:rsidRPr="00FA0B4F">
        <w:rPr>
          <w:rStyle w:val="aff"/>
          <w:i w:val="0"/>
          <w:sz w:val="22"/>
          <w:szCs w:val="22"/>
        </w:rPr>
        <w:t>Поклажодавця</w:t>
      </w:r>
      <w:proofErr w:type="spellEnd"/>
      <w:r w:rsidRPr="00FA0B4F">
        <w:rPr>
          <w:rStyle w:val="aff"/>
          <w:i w:val="0"/>
          <w:sz w:val="22"/>
          <w:szCs w:val="22"/>
        </w:rPr>
        <w:t xml:space="preserve"> про закінчення строку зберігання і визначити строк витребування Зерна. </w:t>
      </w:r>
    </w:p>
    <w:p w:rsidR="00060958" w:rsidRPr="00FA0B4F" w:rsidRDefault="00060958" w:rsidP="00060958">
      <w:pPr>
        <w:jc w:val="both"/>
        <w:rPr>
          <w:rStyle w:val="aff"/>
          <w:i w:val="0"/>
          <w:sz w:val="22"/>
          <w:szCs w:val="22"/>
        </w:rPr>
      </w:pPr>
      <w:r w:rsidRPr="00FA0B4F">
        <w:rPr>
          <w:rStyle w:val="aff"/>
          <w:i w:val="0"/>
          <w:sz w:val="22"/>
          <w:szCs w:val="22"/>
        </w:rPr>
        <w:t>6.1.6. Зерновий склад має право змінити вартість наданих Послуг у випадках визначених п. 7.8. цього Договору.</w:t>
      </w:r>
    </w:p>
    <w:p w:rsidR="00060958" w:rsidRPr="00FA0B4F" w:rsidRDefault="00060958" w:rsidP="00060958">
      <w:pPr>
        <w:jc w:val="both"/>
        <w:rPr>
          <w:rStyle w:val="aff"/>
          <w:i w:val="0"/>
          <w:sz w:val="22"/>
          <w:szCs w:val="22"/>
        </w:rPr>
      </w:pPr>
      <w:r w:rsidRPr="00FA0B4F">
        <w:rPr>
          <w:rStyle w:val="aff"/>
          <w:i w:val="0"/>
          <w:sz w:val="22"/>
          <w:szCs w:val="22"/>
        </w:rPr>
        <w:t xml:space="preserve">6.1.7. Зерновий склад має право вимагати від </w:t>
      </w:r>
      <w:proofErr w:type="spellStart"/>
      <w:r w:rsidRPr="00FA0B4F">
        <w:rPr>
          <w:rStyle w:val="aff"/>
          <w:i w:val="0"/>
          <w:sz w:val="22"/>
          <w:szCs w:val="22"/>
        </w:rPr>
        <w:t>Поклажодавця</w:t>
      </w:r>
      <w:proofErr w:type="spellEnd"/>
      <w:r w:rsidRPr="00FA0B4F">
        <w:rPr>
          <w:rStyle w:val="aff"/>
          <w:i w:val="0"/>
          <w:sz w:val="22"/>
          <w:szCs w:val="22"/>
        </w:rPr>
        <w:t xml:space="preserve"> забрати Зерно у разі закінчення строку його зберігання.</w:t>
      </w:r>
    </w:p>
    <w:p w:rsidR="00060958" w:rsidRPr="00FA0B4F" w:rsidRDefault="00060958" w:rsidP="00060958">
      <w:pPr>
        <w:jc w:val="both"/>
        <w:rPr>
          <w:rStyle w:val="aff"/>
          <w:i w:val="0"/>
          <w:sz w:val="22"/>
          <w:szCs w:val="22"/>
        </w:rPr>
      </w:pPr>
      <w:r w:rsidRPr="00FA0B4F">
        <w:rPr>
          <w:rStyle w:val="aff"/>
          <w:i w:val="0"/>
          <w:sz w:val="22"/>
          <w:szCs w:val="22"/>
        </w:rPr>
        <w:t xml:space="preserve">6.1.8. Зерновий склад має право на знищення відходів ІІІ категорії (некормових), отриманих в результаті очищення та у міру їх накопичення, якщо </w:t>
      </w:r>
      <w:proofErr w:type="spellStart"/>
      <w:r w:rsidRPr="00FA0B4F">
        <w:rPr>
          <w:rStyle w:val="aff"/>
          <w:i w:val="0"/>
          <w:sz w:val="22"/>
          <w:szCs w:val="22"/>
        </w:rPr>
        <w:t>Поклажодавець</w:t>
      </w:r>
      <w:proofErr w:type="spellEnd"/>
      <w:r w:rsidRPr="00FA0B4F">
        <w:rPr>
          <w:rStyle w:val="aff"/>
          <w:i w:val="0"/>
          <w:sz w:val="22"/>
          <w:szCs w:val="22"/>
        </w:rPr>
        <w:t xml:space="preserve"> не попередив напередодні (у письмовій формі) про їх вивезення.</w:t>
      </w:r>
    </w:p>
    <w:p w:rsidR="00060958" w:rsidRPr="00FA0B4F" w:rsidRDefault="00060958" w:rsidP="00060958">
      <w:pPr>
        <w:jc w:val="both"/>
        <w:rPr>
          <w:rStyle w:val="aff"/>
          <w:i w:val="0"/>
          <w:sz w:val="22"/>
          <w:szCs w:val="22"/>
        </w:rPr>
      </w:pPr>
      <w:r w:rsidRPr="00FA0B4F">
        <w:rPr>
          <w:rStyle w:val="aff"/>
          <w:i w:val="0"/>
          <w:sz w:val="22"/>
          <w:szCs w:val="22"/>
        </w:rPr>
        <w:t xml:space="preserve">6.1.9. Зерновий склад залишає за собою право не проводити відвантаження/відпуск/переоформлення зерна </w:t>
      </w:r>
      <w:proofErr w:type="spellStart"/>
      <w:r w:rsidRPr="00FA0B4F">
        <w:rPr>
          <w:rStyle w:val="aff"/>
          <w:i w:val="0"/>
          <w:sz w:val="22"/>
          <w:szCs w:val="22"/>
        </w:rPr>
        <w:t>Поклажодавцю</w:t>
      </w:r>
      <w:proofErr w:type="spellEnd"/>
      <w:r w:rsidRPr="00FA0B4F">
        <w:rPr>
          <w:rStyle w:val="aff"/>
          <w:i w:val="0"/>
          <w:sz w:val="22"/>
          <w:szCs w:val="22"/>
        </w:rPr>
        <w:t xml:space="preserve"> в разі невиконання ним умов </w:t>
      </w:r>
      <w:proofErr w:type="spellStart"/>
      <w:r w:rsidRPr="00FA0B4F">
        <w:rPr>
          <w:rStyle w:val="aff"/>
          <w:i w:val="0"/>
          <w:sz w:val="22"/>
          <w:szCs w:val="22"/>
        </w:rPr>
        <w:t>пп</w:t>
      </w:r>
      <w:proofErr w:type="spellEnd"/>
      <w:r w:rsidRPr="00FA0B4F">
        <w:rPr>
          <w:rStyle w:val="aff"/>
          <w:i w:val="0"/>
          <w:sz w:val="22"/>
          <w:szCs w:val="22"/>
        </w:rPr>
        <w:t>. 6.2.9. цього Договору.</w:t>
      </w:r>
    </w:p>
    <w:p w:rsidR="00060958" w:rsidRPr="00FA0B4F" w:rsidRDefault="00060958" w:rsidP="00060958">
      <w:pPr>
        <w:pStyle w:val="af2"/>
        <w:ind w:left="0"/>
        <w:jc w:val="both"/>
        <w:rPr>
          <w:rStyle w:val="aff"/>
          <w:rFonts w:ascii="Times New Roman" w:hAnsi="Times New Roman"/>
          <w:i w:val="0"/>
        </w:rPr>
      </w:pPr>
    </w:p>
    <w:p w:rsidR="00060958" w:rsidRPr="00FA0B4F" w:rsidRDefault="00060958" w:rsidP="00060958">
      <w:pPr>
        <w:pStyle w:val="af2"/>
        <w:numPr>
          <w:ilvl w:val="1"/>
          <w:numId w:val="25"/>
        </w:numPr>
        <w:ind w:left="0" w:firstLine="0"/>
        <w:jc w:val="both"/>
        <w:rPr>
          <w:rStyle w:val="aff"/>
          <w:rFonts w:ascii="Times New Roman" w:hAnsi="Times New Roman"/>
          <w:i w:val="0"/>
        </w:rPr>
      </w:pPr>
      <w:r w:rsidRPr="00FA0B4F">
        <w:rPr>
          <w:rStyle w:val="aff"/>
          <w:rFonts w:ascii="Times New Roman" w:hAnsi="Times New Roman"/>
          <w:i w:val="0"/>
        </w:rPr>
        <w:t xml:space="preserve">Права та обов’язки </w:t>
      </w:r>
      <w:proofErr w:type="spellStart"/>
      <w:r w:rsidRPr="00FA0B4F">
        <w:rPr>
          <w:rStyle w:val="aff"/>
          <w:rFonts w:ascii="Times New Roman" w:hAnsi="Times New Roman"/>
          <w:i w:val="0"/>
        </w:rPr>
        <w:t>Поклажодавця</w:t>
      </w:r>
      <w:proofErr w:type="spellEnd"/>
      <w:r w:rsidRPr="00FA0B4F">
        <w:rPr>
          <w:rStyle w:val="aff"/>
          <w:rFonts w:ascii="Times New Roman" w:hAnsi="Times New Roman"/>
          <w:i w:val="0"/>
        </w:rPr>
        <w:t>:</w:t>
      </w:r>
    </w:p>
    <w:p w:rsidR="00060958" w:rsidRPr="00FA0B4F" w:rsidRDefault="00060958" w:rsidP="00060958">
      <w:pPr>
        <w:jc w:val="both"/>
        <w:rPr>
          <w:rStyle w:val="aff"/>
          <w:i w:val="0"/>
          <w:sz w:val="22"/>
          <w:szCs w:val="22"/>
        </w:rPr>
      </w:pPr>
      <w:r w:rsidRPr="003A6135">
        <w:rPr>
          <w:rStyle w:val="aff"/>
          <w:b/>
          <w:i w:val="0"/>
          <w:sz w:val="22"/>
          <w:szCs w:val="22"/>
        </w:rPr>
        <w:t>6.2.1.</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доставити на зберігання Зерно у кількості та в строки, зазначені в п. 1.1 даного Договору.</w:t>
      </w:r>
    </w:p>
    <w:p w:rsidR="00060958" w:rsidRPr="00FA0B4F" w:rsidRDefault="00060958" w:rsidP="00060958">
      <w:pPr>
        <w:jc w:val="both"/>
        <w:rPr>
          <w:rStyle w:val="aff"/>
          <w:i w:val="0"/>
          <w:sz w:val="22"/>
          <w:szCs w:val="22"/>
        </w:rPr>
      </w:pPr>
      <w:r w:rsidRPr="003A6135">
        <w:rPr>
          <w:rStyle w:val="aff"/>
          <w:b/>
          <w:i w:val="0"/>
          <w:sz w:val="22"/>
          <w:szCs w:val="22"/>
        </w:rPr>
        <w:t>6.2.2.</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здійснює доставку Зерна Зерновому складу за власний рахунок.</w:t>
      </w:r>
    </w:p>
    <w:p w:rsidR="00060958" w:rsidRPr="00FA0B4F" w:rsidRDefault="00060958" w:rsidP="00060958">
      <w:pPr>
        <w:jc w:val="both"/>
        <w:rPr>
          <w:rStyle w:val="aff"/>
          <w:i w:val="0"/>
          <w:sz w:val="22"/>
          <w:szCs w:val="22"/>
        </w:rPr>
      </w:pPr>
      <w:r w:rsidRPr="003A6135">
        <w:rPr>
          <w:rStyle w:val="aff"/>
          <w:b/>
          <w:i w:val="0"/>
          <w:sz w:val="22"/>
          <w:szCs w:val="22"/>
        </w:rPr>
        <w:t>6.2.3.</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своєчасно та в повному обсязі розраховуватися за надані йому Послуги, в т. ч. у випадку, передбаченому п. 7.8. Договору.</w:t>
      </w:r>
    </w:p>
    <w:p w:rsidR="00060958" w:rsidRPr="00FA0B4F" w:rsidRDefault="00060958" w:rsidP="00060958">
      <w:pPr>
        <w:jc w:val="both"/>
        <w:rPr>
          <w:rStyle w:val="aff"/>
          <w:i w:val="0"/>
          <w:sz w:val="22"/>
          <w:szCs w:val="22"/>
        </w:rPr>
      </w:pPr>
      <w:r w:rsidRPr="003A6135">
        <w:rPr>
          <w:rStyle w:val="aff"/>
          <w:b/>
          <w:i w:val="0"/>
          <w:sz w:val="22"/>
          <w:szCs w:val="22"/>
        </w:rPr>
        <w:t>6.2.4.</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під час доставки Зерна на зберігання надати документи, передбачені в п. 4.7. цього Договору.</w:t>
      </w:r>
    </w:p>
    <w:p w:rsidR="00060958" w:rsidRPr="00FA0B4F" w:rsidRDefault="00060958" w:rsidP="00060958">
      <w:pPr>
        <w:jc w:val="both"/>
        <w:rPr>
          <w:rStyle w:val="aff"/>
          <w:i w:val="0"/>
          <w:sz w:val="22"/>
          <w:szCs w:val="22"/>
        </w:rPr>
      </w:pPr>
      <w:r w:rsidRPr="003A6135">
        <w:rPr>
          <w:rStyle w:val="aff"/>
          <w:b/>
          <w:i w:val="0"/>
          <w:sz w:val="22"/>
          <w:szCs w:val="22"/>
        </w:rPr>
        <w:t>6.2.5.</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забрати Зерно після закінчення строку його зберігання, встановленого у п. 2.1 цього  Договору.</w:t>
      </w:r>
    </w:p>
    <w:p w:rsidR="00060958" w:rsidRPr="00FA0B4F" w:rsidRDefault="00060958" w:rsidP="00060958">
      <w:pPr>
        <w:jc w:val="both"/>
        <w:rPr>
          <w:rStyle w:val="aff"/>
          <w:i w:val="0"/>
          <w:sz w:val="22"/>
          <w:szCs w:val="22"/>
        </w:rPr>
      </w:pPr>
      <w:r w:rsidRPr="003A6135">
        <w:rPr>
          <w:rStyle w:val="aff"/>
          <w:b/>
          <w:i w:val="0"/>
          <w:sz w:val="22"/>
          <w:szCs w:val="22"/>
        </w:rPr>
        <w:t>6.2.6.</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визнавати документально обґрунтовані природні втрати ваги Зерна при зберіганні які розраховані у відповідності до Додатку № 2, цього Договору, а також визнавати втрати, що </w:t>
      </w:r>
      <w:r w:rsidRPr="00FA0B4F">
        <w:rPr>
          <w:rStyle w:val="aff"/>
          <w:i w:val="0"/>
          <w:sz w:val="22"/>
          <w:szCs w:val="22"/>
        </w:rPr>
        <w:lastRenderedPageBreak/>
        <w:t>виникають при доробці Зерна, в т. ч. у випадках необхідної доробки  під час приймання Зерна на технологічному обладнанні Зернового складу, виходячи із технологічних особливостей обладнання розраховані  у відповідності до Додатку № 3, цього Договору. Втрата ваги Зерна при аспірації визначається за фактом отримання відходів і оформляється окремим Актом.</w:t>
      </w:r>
    </w:p>
    <w:p w:rsidR="00060958" w:rsidRPr="00FA0B4F" w:rsidRDefault="00060958" w:rsidP="00060958">
      <w:pPr>
        <w:jc w:val="both"/>
        <w:rPr>
          <w:rStyle w:val="aff"/>
          <w:i w:val="0"/>
          <w:sz w:val="22"/>
          <w:szCs w:val="22"/>
        </w:rPr>
      </w:pPr>
      <w:r w:rsidRPr="003A6135">
        <w:rPr>
          <w:rStyle w:val="aff"/>
          <w:b/>
          <w:i w:val="0"/>
          <w:sz w:val="22"/>
          <w:szCs w:val="22"/>
        </w:rPr>
        <w:t>6.2.7.</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забезпечити вивезення протягом 5 днів після повідомлення Зернового складу побічних продуктів та зернових відходів 1-2 категорій, отриманих в результаті відвантаження Зерна, що належить </w:t>
      </w:r>
      <w:proofErr w:type="spellStart"/>
      <w:r w:rsidRPr="00FA0B4F">
        <w:rPr>
          <w:rStyle w:val="aff"/>
          <w:i w:val="0"/>
          <w:sz w:val="22"/>
          <w:szCs w:val="22"/>
        </w:rPr>
        <w:t>Поклажодавцю</w:t>
      </w:r>
      <w:proofErr w:type="spellEnd"/>
      <w:r w:rsidRPr="00FA0B4F">
        <w:rPr>
          <w:rStyle w:val="aff"/>
          <w:i w:val="0"/>
          <w:sz w:val="22"/>
          <w:szCs w:val="22"/>
        </w:rPr>
        <w:t>. Відходи вважаються проданими зерновому складу за 0,0001 коп.</w:t>
      </w:r>
    </w:p>
    <w:p w:rsidR="00060958" w:rsidRPr="00FA0B4F" w:rsidRDefault="00060958" w:rsidP="00060958">
      <w:pPr>
        <w:jc w:val="both"/>
        <w:rPr>
          <w:rStyle w:val="aff"/>
          <w:i w:val="0"/>
          <w:sz w:val="22"/>
          <w:szCs w:val="22"/>
        </w:rPr>
      </w:pPr>
      <w:r w:rsidRPr="003A6135">
        <w:rPr>
          <w:rStyle w:val="aff"/>
          <w:b/>
          <w:i w:val="0"/>
          <w:sz w:val="22"/>
          <w:szCs w:val="22"/>
        </w:rPr>
        <w:t>6.2.8.</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не пізніше, ніж за 3 дні до дати відвантаження/відпуску/переоформлення Зерна, зазначеній в  листі – клопотанні, надати Зерновому складу належним чином оформлену довіреність та складські документи, а також провести розрахунки за фактичні обсяги наданих Послуг.</w:t>
      </w:r>
    </w:p>
    <w:p w:rsidR="00060958" w:rsidRPr="00FA0B4F" w:rsidRDefault="00060958" w:rsidP="00060958">
      <w:pPr>
        <w:jc w:val="both"/>
        <w:rPr>
          <w:rStyle w:val="aff"/>
          <w:i w:val="0"/>
          <w:sz w:val="22"/>
          <w:szCs w:val="22"/>
        </w:rPr>
      </w:pPr>
      <w:r w:rsidRPr="003A6135">
        <w:rPr>
          <w:rStyle w:val="aff"/>
          <w:b/>
          <w:i w:val="0"/>
          <w:sz w:val="22"/>
          <w:szCs w:val="22"/>
        </w:rPr>
        <w:t>6.2.9.</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забезпечити присутність уповноваженого представника під час відвантаження/переоформлення Зерна.</w:t>
      </w:r>
    </w:p>
    <w:p w:rsidR="00060958" w:rsidRPr="00FA0B4F" w:rsidRDefault="00060958" w:rsidP="00060958">
      <w:pPr>
        <w:jc w:val="both"/>
        <w:rPr>
          <w:rStyle w:val="aff"/>
          <w:i w:val="0"/>
          <w:sz w:val="22"/>
          <w:szCs w:val="22"/>
        </w:rPr>
      </w:pPr>
      <w:r w:rsidRPr="003A6135">
        <w:rPr>
          <w:rStyle w:val="aff"/>
          <w:b/>
          <w:i w:val="0"/>
          <w:sz w:val="22"/>
          <w:szCs w:val="22"/>
        </w:rPr>
        <w:t>6.2.10.</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у разі втрати складського документа повідомити про це негайно у письмовій формі Зерновий склад відповідно до «Положення про обіг складських документів на зерно», затвердженого наказом Мінагрополітики України N 198 від 27.06.2003 р.</w:t>
      </w:r>
    </w:p>
    <w:p w:rsidR="00060958" w:rsidRPr="00FA0B4F" w:rsidRDefault="00060958" w:rsidP="00060958">
      <w:pPr>
        <w:jc w:val="both"/>
        <w:rPr>
          <w:rStyle w:val="aff"/>
          <w:i w:val="0"/>
          <w:sz w:val="22"/>
          <w:szCs w:val="22"/>
        </w:rPr>
      </w:pPr>
      <w:r w:rsidRPr="003A6135">
        <w:rPr>
          <w:rStyle w:val="aff"/>
          <w:b/>
          <w:i w:val="0"/>
          <w:sz w:val="22"/>
          <w:szCs w:val="22"/>
        </w:rPr>
        <w:t>6.2.11.</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має право запитувати інформацію про умови зберігання і якість Зерна. </w:t>
      </w:r>
    </w:p>
    <w:p w:rsidR="00060958" w:rsidRPr="00FA0B4F" w:rsidRDefault="00060958" w:rsidP="00060958">
      <w:pPr>
        <w:jc w:val="both"/>
        <w:rPr>
          <w:rStyle w:val="aff"/>
          <w:i w:val="0"/>
          <w:sz w:val="22"/>
          <w:szCs w:val="22"/>
        </w:rPr>
      </w:pPr>
      <w:r w:rsidRPr="003A6135">
        <w:rPr>
          <w:rStyle w:val="aff"/>
          <w:b/>
          <w:i w:val="0"/>
          <w:sz w:val="22"/>
          <w:szCs w:val="22"/>
        </w:rPr>
        <w:t>6.2.12.</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має право переоформити право власності на Зерно відповідно до чинного законодавства України.</w:t>
      </w:r>
    </w:p>
    <w:p w:rsidR="00060958" w:rsidRPr="00FA0B4F" w:rsidRDefault="00060958" w:rsidP="00060958">
      <w:pPr>
        <w:jc w:val="both"/>
        <w:rPr>
          <w:rStyle w:val="aff"/>
          <w:i w:val="0"/>
          <w:sz w:val="22"/>
          <w:szCs w:val="22"/>
        </w:rPr>
      </w:pPr>
      <w:r w:rsidRPr="003A6135">
        <w:rPr>
          <w:rStyle w:val="aff"/>
          <w:b/>
          <w:i w:val="0"/>
          <w:sz w:val="22"/>
          <w:szCs w:val="22"/>
        </w:rPr>
        <w:t>6.2.13.</w:t>
      </w:r>
      <w:r w:rsidRPr="00FA0B4F">
        <w:rPr>
          <w:rStyle w:val="aff"/>
          <w:i w:val="0"/>
          <w:sz w:val="22"/>
          <w:szCs w:val="22"/>
        </w:rPr>
        <w:t xml:space="preserve"> Під час  перебування на території Зернового складу уповноважені представники </w:t>
      </w:r>
      <w:proofErr w:type="spellStart"/>
      <w:r w:rsidRPr="00FA0B4F">
        <w:rPr>
          <w:rStyle w:val="aff"/>
          <w:i w:val="0"/>
          <w:sz w:val="22"/>
          <w:szCs w:val="22"/>
        </w:rPr>
        <w:t>Поклажодавця</w:t>
      </w:r>
      <w:proofErr w:type="spellEnd"/>
      <w:r w:rsidRPr="00FA0B4F">
        <w:rPr>
          <w:rStyle w:val="aff"/>
          <w:i w:val="0"/>
          <w:sz w:val="22"/>
          <w:szCs w:val="22"/>
        </w:rPr>
        <w:t xml:space="preserve"> (у тому числі водії – експедитори) зобов’язані дотримуватись правил техніки безпеки, внутрішніх положень та інструкцій Зернового складу.</w:t>
      </w:r>
    </w:p>
    <w:p w:rsidR="00060958" w:rsidRPr="00FA0B4F" w:rsidRDefault="00060958" w:rsidP="00060958">
      <w:pPr>
        <w:jc w:val="both"/>
        <w:rPr>
          <w:rStyle w:val="aff"/>
          <w:i w:val="0"/>
        </w:rPr>
      </w:pPr>
      <w:r w:rsidRPr="00FA0B4F">
        <w:rPr>
          <w:rStyle w:val="aff"/>
          <w:i w:val="0"/>
          <w:sz w:val="22"/>
          <w:szCs w:val="22"/>
        </w:rPr>
        <w:t xml:space="preserve">У випадку невиконання водіями автотранспорту, що здійснюють перевезення Зерна </w:t>
      </w:r>
      <w:proofErr w:type="spellStart"/>
      <w:r w:rsidRPr="00FA0B4F">
        <w:rPr>
          <w:rStyle w:val="aff"/>
          <w:i w:val="0"/>
          <w:sz w:val="22"/>
          <w:szCs w:val="22"/>
        </w:rPr>
        <w:t>Поклажодавця</w:t>
      </w:r>
      <w:proofErr w:type="spellEnd"/>
      <w:r w:rsidRPr="00FA0B4F">
        <w:rPr>
          <w:rStyle w:val="aff"/>
          <w:i w:val="0"/>
          <w:sz w:val="22"/>
          <w:szCs w:val="22"/>
        </w:rPr>
        <w:t xml:space="preserve">, правил руху по території Зернового складу, що потягло за собою пошкодження обладнання, споруд та іншого майна Зернового складу,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зобов’язується повністю компенсувати усі витрати Зернового складу по ремонту, поновленню, заміні пошкодженого майна Зернового складу.</w:t>
      </w:r>
    </w:p>
    <w:p w:rsidR="00060958" w:rsidRPr="00FA0B4F" w:rsidRDefault="00060958" w:rsidP="00060958">
      <w:pPr>
        <w:jc w:val="both"/>
        <w:rPr>
          <w:rStyle w:val="aff"/>
          <w:i w:val="0"/>
        </w:rPr>
      </w:pPr>
    </w:p>
    <w:p w:rsidR="00060958" w:rsidRPr="00FA0B4F" w:rsidRDefault="00060958" w:rsidP="00060958">
      <w:pPr>
        <w:pStyle w:val="af2"/>
        <w:numPr>
          <w:ilvl w:val="0"/>
          <w:numId w:val="25"/>
        </w:numPr>
        <w:ind w:left="0" w:firstLine="0"/>
        <w:jc w:val="center"/>
        <w:rPr>
          <w:rStyle w:val="aff"/>
          <w:rFonts w:ascii="Times New Roman" w:hAnsi="Times New Roman"/>
          <w:i w:val="0"/>
        </w:rPr>
      </w:pPr>
      <w:r w:rsidRPr="00FA0B4F">
        <w:rPr>
          <w:rFonts w:ascii="Times New Roman" w:hAnsi="Times New Roman"/>
          <w:b/>
        </w:rPr>
        <w:t>ВЗАЄМОРОЗРАХУНКИ СТОРІН</w:t>
      </w:r>
    </w:p>
    <w:p w:rsidR="00060958" w:rsidRPr="00FA0B4F" w:rsidRDefault="00060958" w:rsidP="00060958">
      <w:pPr>
        <w:pStyle w:val="af2"/>
        <w:numPr>
          <w:ilvl w:val="1"/>
          <w:numId w:val="25"/>
        </w:numPr>
        <w:ind w:left="0" w:firstLine="0"/>
        <w:jc w:val="both"/>
        <w:rPr>
          <w:rFonts w:ascii="Times New Roman" w:hAnsi="Times New Roman"/>
          <w:iCs/>
        </w:rPr>
      </w:pPr>
      <w:r w:rsidRPr="00FA0B4F">
        <w:rPr>
          <w:rFonts w:ascii="Times New Roman" w:hAnsi="Times New Roman"/>
          <w:bCs/>
        </w:rPr>
        <w:t>Розмір плати за Послуги Зернового складу визначається за діючими тарифами, що затверджені Зерновим складом та є невід’ємною частиною цього Договору (Додаток № 1 до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bCs/>
        </w:rPr>
        <w:t xml:space="preserve">Оплата Послуг здійснюється </w:t>
      </w:r>
      <w:proofErr w:type="spellStart"/>
      <w:r w:rsidRPr="00FA0B4F">
        <w:rPr>
          <w:rFonts w:ascii="Times New Roman" w:hAnsi="Times New Roman"/>
          <w:bCs/>
        </w:rPr>
        <w:t>Поклажодавцем</w:t>
      </w:r>
      <w:proofErr w:type="spellEnd"/>
      <w:r w:rsidRPr="00FA0B4F">
        <w:rPr>
          <w:rFonts w:ascii="Times New Roman" w:hAnsi="Times New Roman"/>
        </w:rPr>
        <w:t xml:space="preserve"> </w:t>
      </w:r>
      <w:r w:rsidRPr="00FA0B4F">
        <w:rPr>
          <w:rFonts w:ascii="Times New Roman" w:hAnsi="Times New Roman"/>
          <w:bCs/>
        </w:rPr>
        <w:t>у грошовій формі шляхом перерахування коштів на рахунок Зернового</w:t>
      </w:r>
      <w:r w:rsidRPr="00FA0B4F">
        <w:rPr>
          <w:rFonts w:ascii="Times New Roman" w:hAnsi="Times New Roman"/>
        </w:rPr>
        <w:t xml:space="preserve"> складу протягом </w:t>
      </w:r>
      <w:r w:rsidRPr="00FA0B4F">
        <w:rPr>
          <w:rFonts w:ascii="Times New Roman" w:hAnsi="Times New Roman"/>
          <w:bCs/>
        </w:rPr>
        <w:t xml:space="preserve">10 (десяти) календарних днів після дати підписання </w:t>
      </w:r>
      <w:r w:rsidRPr="00FA0B4F">
        <w:rPr>
          <w:rFonts w:ascii="Times New Roman" w:hAnsi="Times New Roman"/>
        </w:rPr>
        <w:t>Акту приймання – передачі наданих послуг</w:t>
      </w:r>
      <w:r w:rsidRPr="00FA0B4F">
        <w:rPr>
          <w:rFonts w:ascii="Times New Roman" w:hAnsi="Times New Roman"/>
          <w:bCs/>
        </w:rPr>
        <w:t xml:space="preserve">. </w:t>
      </w:r>
      <w:r w:rsidRPr="00FA0B4F">
        <w:rPr>
          <w:rFonts w:ascii="Times New Roman" w:hAnsi="Times New Roman"/>
        </w:rPr>
        <w:t>Оплата послуг Зернового складу може бути здійснена також у вигляді попередньої оплати.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Плата за зберігання побічного продукту та відходів І категорії від Зерна (культури), що доробляється, проводиться </w:t>
      </w:r>
      <w:proofErr w:type="spellStart"/>
      <w:r w:rsidRPr="00FA0B4F">
        <w:rPr>
          <w:rFonts w:ascii="Times New Roman" w:hAnsi="Times New Roman"/>
        </w:rPr>
        <w:t>Поклажодавцем</w:t>
      </w:r>
      <w:proofErr w:type="spellEnd"/>
      <w:r w:rsidRPr="00FA0B4F">
        <w:rPr>
          <w:rFonts w:ascii="Times New Roman" w:hAnsi="Times New Roman"/>
        </w:rPr>
        <w:t xml:space="preserve"> з моменту переоформлення або відвантаження Зерна (культури), від доробки якої вони утворилися згідно тарифів відображених в Додатку № 1 до даного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bCs/>
        </w:rPr>
        <w:t>Відвантаження/відпуск/переоформлення Зерна проводиться виключно після оплати всіх наданих Зерновим складом Послуг, включно з оплатою послуг по відвантаженню Зерна.</w:t>
      </w:r>
      <w:r w:rsidRPr="00FA0B4F">
        <w:rPr>
          <w:rFonts w:ascii="Times New Roman" w:hAnsi="Times New Roman"/>
        </w:rPr>
        <w:t xml:space="preserve"> У випадку порушення зазначеної умови, Зерновий склад має право не відвантажувати (притримати) Зерно до повної сплати вартості наданих Зерновим складом Послуг.</w:t>
      </w:r>
      <w:r w:rsidRPr="00FA0B4F">
        <w:rPr>
          <w:rFonts w:ascii="Times New Roman" w:hAnsi="Times New Roman"/>
          <w:bCs/>
        </w:rPr>
        <w:t xml:space="preserve"> </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Факт надання Послуг за цим Договором підтверджується шляхом підписання Актів приймання-передачі наданих послуг, які складаються в момент надання Послуг, але не рідше одного разу на місяць (в останній день місяця) та передаються </w:t>
      </w:r>
      <w:proofErr w:type="spellStart"/>
      <w:r w:rsidRPr="00FA0B4F">
        <w:rPr>
          <w:rFonts w:ascii="Times New Roman" w:hAnsi="Times New Roman"/>
        </w:rPr>
        <w:t>Поклажодавцю</w:t>
      </w:r>
      <w:proofErr w:type="spellEnd"/>
      <w:r w:rsidRPr="00FA0B4F">
        <w:rPr>
          <w:rFonts w:ascii="Times New Roman" w:hAnsi="Times New Roman"/>
        </w:rPr>
        <w:t xml:space="preserve"> протягом 5 (п’яти) днів з дати їх складання. </w:t>
      </w: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підписати відповідний Акт приймання – передачі наданих послуг не пізніше 5 (п’яти) днів з моменту отримання такого Акту та повернути Зерновому складу а</w:t>
      </w:r>
      <w:r w:rsidRPr="00FA0B4F">
        <w:rPr>
          <w:rFonts w:ascii="Times New Roman" w:eastAsia="EAN 13 KPI" w:hAnsi="Times New Roman"/>
        </w:rPr>
        <w:t>бо надати Зерновому складу</w:t>
      </w:r>
      <w:r w:rsidRPr="00FA0B4F">
        <w:rPr>
          <w:rFonts w:ascii="Times New Roman" w:hAnsi="Times New Roman"/>
        </w:rPr>
        <w:t xml:space="preserve"> обґрунтовані заперечення проти </w:t>
      </w:r>
      <w:r w:rsidRPr="00FA0B4F">
        <w:rPr>
          <w:rFonts w:ascii="Times New Roman" w:eastAsia="EAN 13 KPI" w:hAnsi="Times New Roman"/>
        </w:rPr>
        <w:t>підписання</w:t>
      </w:r>
      <w:r w:rsidRPr="00FA0B4F">
        <w:rPr>
          <w:rFonts w:ascii="Times New Roman" w:hAnsi="Times New Roman"/>
        </w:rPr>
        <w:t>.</w:t>
      </w:r>
      <w:r w:rsidRPr="00FA0B4F">
        <w:rPr>
          <w:rFonts w:ascii="Times New Roman" w:eastAsia="EAN 13 KPI" w:hAnsi="Times New Roman"/>
        </w:rPr>
        <w:t xml:space="preserve"> В разі</w:t>
      </w:r>
      <w:r w:rsidRPr="00FA0B4F">
        <w:rPr>
          <w:rFonts w:ascii="Times New Roman" w:hAnsi="Times New Roman"/>
        </w:rPr>
        <w:t xml:space="preserve"> не </w:t>
      </w:r>
      <w:r w:rsidRPr="00FA0B4F">
        <w:rPr>
          <w:rFonts w:ascii="Times New Roman" w:eastAsia="EAN 13 KPI" w:hAnsi="Times New Roman"/>
        </w:rPr>
        <w:t>підписання</w:t>
      </w:r>
      <w:r w:rsidRPr="00FA0B4F">
        <w:rPr>
          <w:rFonts w:ascii="Times New Roman" w:hAnsi="Times New Roman"/>
        </w:rPr>
        <w:t xml:space="preserve"> акту/актів та ненадання обґрунтованих заперечень</w:t>
      </w:r>
      <w:r w:rsidRPr="00FA0B4F">
        <w:rPr>
          <w:rFonts w:ascii="Times New Roman" w:eastAsia="EAN 13 KPI" w:hAnsi="Times New Roman"/>
        </w:rPr>
        <w:t xml:space="preserve">, Послуги вважаються </w:t>
      </w:r>
      <w:r w:rsidRPr="00FA0B4F">
        <w:rPr>
          <w:rFonts w:ascii="Times New Roman" w:hAnsi="Times New Roman"/>
        </w:rPr>
        <w:t xml:space="preserve">прийнятими </w:t>
      </w:r>
      <w:proofErr w:type="spellStart"/>
      <w:r w:rsidRPr="00FA0B4F">
        <w:rPr>
          <w:rFonts w:ascii="Times New Roman" w:hAnsi="Times New Roman"/>
        </w:rPr>
        <w:t>Поклажодавцем</w:t>
      </w:r>
      <w:proofErr w:type="spellEnd"/>
      <w:r w:rsidRPr="00FA0B4F">
        <w:rPr>
          <w:rFonts w:ascii="Times New Roman" w:hAnsi="Times New Roman"/>
        </w:rPr>
        <w:t xml:space="preserve"> та підлягають оплаті</w:t>
      </w:r>
      <w:r w:rsidRPr="00FA0B4F">
        <w:rPr>
          <w:rFonts w:ascii="Times New Roman" w:eastAsia="EAN 13 KPI" w:hAnsi="Times New Roman"/>
        </w:rPr>
        <w:t xml:space="preserve"> в </w:t>
      </w:r>
      <w:r w:rsidRPr="00FA0B4F">
        <w:rPr>
          <w:rFonts w:ascii="Times New Roman" w:hAnsi="Times New Roman"/>
        </w:rPr>
        <w:t>порядку, передбаченому в п. 7.2. даного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Якщо Зерновий склад надає </w:t>
      </w:r>
      <w:proofErr w:type="spellStart"/>
      <w:r w:rsidRPr="00FA0B4F">
        <w:rPr>
          <w:rFonts w:ascii="Times New Roman" w:hAnsi="Times New Roman"/>
        </w:rPr>
        <w:t>Поклажодавцю</w:t>
      </w:r>
      <w:proofErr w:type="spellEnd"/>
      <w:r w:rsidRPr="00FA0B4F">
        <w:rPr>
          <w:rFonts w:ascii="Times New Roman" w:hAnsi="Times New Roman"/>
        </w:rPr>
        <w:t xml:space="preserve">, згідно його письмової заявки, Послуги по відвантаженню у святкові дні, що визначені такими відповідно до чинного законодавства України (затверджені розпорядженням Кабінетом Міністрів України), то </w:t>
      </w:r>
      <w:proofErr w:type="spellStart"/>
      <w:r w:rsidRPr="00FA0B4F">
        <w:rPr>
          <w:rFonts w:ascii="Times New Roman" w:hAnsi="Times New Roman"/>
        </w:rPr>
        <w:t>Поклажодавець</w:t>
      </w:r>
      <w:proofErr w:type="spellEnd"/>
      <w:r w:rsidRPr="00FA0B4F">
        <w:rPr>
          <w:rFonts w:ascii="Times New Roman" w:hAnsi="Times New Roman"/>
        </w:rPr>
        <w:t xml:space="preserve"> повинен розрахуватись за дані Послуги у подвійному тарифі.</w:t>
      </w:r>
    </w:p>
    <w:p w:rsidR="00060958" w:rsidRPr="00FA0B4F" w:rsidRDefault="00060958" w:rsidP="00060958">
      <w:pPr>
        <w:pStyle w:val="af2"/>
        <w:numPr>
          <w:ilvl w:val="1"/>
          <w:numId w:val="25"/>
        </w:numPr>
        <w:ind w:left="0" w:firstLine="0"/>
        <w:jc w:val="both"/>
        <w:rPr>
          <w:rFonts w:ascii="Times New Roman" w:hAnsi="Times New Roman"/>
        </w:rPr>
      </w:pP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забрати Зерно у Зернового складу до дати, що вказана у </w:t>
      </w:r>
      <w:r w:rsidRPr="00FA0B4F">
        <w:rPr>
          <w:rFonts w:ascii="Times New Roman" w:hAnsi="Times New Roman"/>
          <w:shd w:val="clear" w:color="auto" w:fill="FFFFFF"/>
        </w:rPr>
        <w:t>п. 2.1. цього</w:t>
      </w:r>
      <w:r w:rsidRPr="00FA0B4F">
        <w:rPr>
          <w:rFonts w:ascii="Times New Roman" w:hAnsi="Times New Roman"/>
        </w:rPr>
        <w:t xml:space="preserve"> Договору. Якщо </w:t>
      </w:r>
      <w:proofErr w:type="spellStart"/>
      <w:r w:rsidRPr="00FA0B4F">
        <w:rPr>
          <w:rFonts w:ascii="Times New Roman" w:hAnsi="Times New Roman"/>
        </w:rPr>
        <w:t>Поклажодавець</w:t>
      </w:r>
      <w:proofErr w:type="spellEnd"/>
      <w:r w:rsidRPr="00FA0B4F">
        <w:rPr>
          <w:rFonts w:ascii="Times New Roman" w:hAnsi="Times New Roman"/>
        </w:rPr>
        <w:t xml:space="preserve"> не забрав Зерно у передбачений строк, Зерновий склад, щоденно  збільшує тариф на послуги зберігання Зерна, вказаний у Додатку № 1 до даного Договору на 50% від тарифу попереднього дня, розрахунки за послуги зберігання проводяться до повного виконання умов цього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lastRenderedPageBreak/>
        <w:t xml:space="preserve">Зерновий склад залишає за собою право змінювати вартість Послуг у разі зміни цін на енергетичні, матеріальні та інші ресурси, збільшення розміру мінімальної заробітної плати, тощо. У такому разі, Зерновий склад попереджає </w:t>
      </w:r>
      <w:proofErr w:type="spellStart"/>
      <w:r w:rsidRPr="00FA0B4F">
        <w:rPr>
          <w:rFonts w:ascii="Times New Roman" w:hAnsi="Times New Roman"/>
        </w:rPr>
        <w:t>Поклажодавця</w:t>
      </w:r>
      <w:proofErr w:type="spellEnd"/>
      <w:r w:rsidRPr="00FA0B4F">
        <w:rPr>
          <w:rFonts w:ascii="Times New Roman" w:hAnsi="Times New Roman"/>
        </w:rPr>
        <w:t xml:space="preserve"> про зміни вартості Послуг не пізніше, ніж за 10 (десять) днів до підвищення. В разі незгоди </w:t>
      </w:r>
      <w:proofErr w:type="spellStart"/>
      <w:r w:rsidRPr="00FA0B4F">
        <w:rPr>
          <w:rFonts w:ascii="Times New Roman" w:hAnsi="Times New Roman"/>
        </w:rPr>
        <w:t>Поклажодавця</w:t>
      </w:r>
      <w:proofErr w:type="spellEnd"/>
      <w:r w:rsidRPr="00FA0B4F">
        <w:rPr>
          <w:rFonts w:ascii="Times New Roman" w:hAnsi="Times New Roman"/>
        </w:rPr>
        <w:t xml:space="preserve"> з підвищенням вартості Послуг, останній зобов`язаний попередити в письмовій формі Зерновий склад про це протягом 7 (семи) днів з часу отримання повідомлення про зміну вартості Послуг та вивезти Зерно з Зернового складу протягом 7 (семи) днів з моменту повідомлення </w:t>
      </w:r>
      <w:proofErr w:type="spellStart"/>
      <w:r w:rsidRPr="00FA0B4F">
        <w:rPr>
          <w:rFonts w:ascii="Times New Roman" w:hAnsi="Times New Roman"/>
        </w:rPr>
        <w:t>Поклажодавцем</w:t>
      </w:r>
      <w:proofErr w:type="spellEnd"/>
      <w:r w:rsidRPr="00FA0B4F">
        <w:rPr>
          <w:rFonts w:ascii="Times New Roman" w:hAnsi="Times New Roman"/>
        </w:rPr>
        <w:t xml:space="preserve"> Зернового складу про свою незгоду зі зміною вартості Послуг. В разі неотримання Зерновим складом письмового повідомлення </w:t>
      </w:r>
      <w:proofErr w:type="spellStart"/>
      <w:r w:rsidRPr="00FA0B4F">
        <w:rPr>
          <w:rFonts w:ascii="Times New Roman" w:hAnsi="Times New Roman"/>
        </w:rPr>
        <w:t>Поклажодавця</w:t>
      </w:r>
      <w:proofErr w:type="spellEnd"/>
      <w:r w:rsidRPr="00FA0B4F">
        <w:rPr>
          <w:rFonts w:ascii="Times New Roman" w:hAnsi="Times New Roman"/>
        </w:rPr>
        <w:t xml:space="preserve"> про незгоду із зміною вартості Послуг та/або не вивезення з Зернового складу Зерна протягом вказаного вище строку нова вартість Послуг вважається погодженою Сторонами цього Договору та </w:t>
      </w: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сплачувати нову вартість Послуг Зернового складу.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Ціну Договору становить сума вартості Послуг наданих Зерновим складом  протягом дії цього Договору.</w:t>
      </w:r>
    </w:p>
    <w:p w:rsidR="00060958" w:rsidRPr="00FA0B4F" w:rsidRDefault="00060958" w:rsidP="00060958">
      <w:pPr>
        <w:pStyle w:val="af2"/>
        <w:ind w:left="0"/>
        <w:jc w:val="both"/>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rPr>
      </w:pPr>
      <w:r w:rsidRPr="00FA0B4F">
        <w:rPr>
          <w:rFonts w:ascii="Times New Roman" w:hAnsi="Times New Roman"/>
          <w:b/>
        </w:rPr>
        <w:t>ВІДПОВІДАЛЬНІСТЬ СТОРІН</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У разі невиконання або неналежного виконання умов цього Договору Сторони несуть відповідальність згідно чинного законодавства України.</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невиконання пунктів 6.2.3, 7.2, 7.4 Договору, </w:t>
      </w:r>
      <w:proofErr w:type="spellStart"/>
      <w:r w:rsidRPr="00FA0B4F">
        <w:rPr>
          <w:rStyle w:val="FontStyle11"/>
          <w:sz w:val="22"/>
          <w:szCs w:val="22"/>
        </w:rPr>
        <w:t>Поклажодавець</w:t>
      </w:r>
      <w:proofErr w:type="spellEnd"/>
      <w:r w:rsidRPr="00FA0B4F">
        <w:rPr>
          <w:rStyle w:val="FontStyle11"/>
          <w:sz w:val="22"/>
          <w:szCs w:val="22"/>
        </w:rPr>
        <w:t xml:space="preserve"> виплачує Зерновому складу пеню в розмірі подвійної облікової ставки НБУ від суми прострочення платежу за кожний день прострочення з урахуванням індексу інфляції за увесь прострочений час, у відповідності зі статтею 625 ЦК України, у порядку, передбаченому чинним законодавством України. Сплата пені не звільняє Сторони від виконання договірних зобов’язань, а за прострочення понад 30 днів </w:t>
      </w:r>
      <w:proofErr w:type="spellStart"/>
      <w:r w:rsidRPr="00FA0B4F">
        <w:rPr>
          <w:rStyle w:val="FontStyle11"/>
          <w:sz w:val="22"/>
          <w:szCs w:val="22"/>
        </w:rPr>
        <w:t>Поклажодавець</w:t>
      </w:r>
      <w:proofErr w:type="spellEnd"/>
      <w:r w:rsidRPr="00FA0B4F">
        <w:rPr>
          <w:rStyle w:val="FontStyle11"/>
          <w:sz w:val="22"/>
          <w:szCs w:val="22"/>
        </w:rPr>
        <w:t xml:space="preserve"> додатково сплачує штраф у розмірі семи відсотків від вказаного платежу. До вимог про стягнення пені за несвоєчасну оплату послуг застосовується позовна давність 3 роки.</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невиконання </w:t>
      </w:r>
      <w:proofErr w:type="spellStart"/>
      <w:r w:rsidRPr="00FA0B4F">
        <w:rPr>
          <w:rStyle w:val="FontStyle11"/>
          <w:sz w:val="22"/>
          <w:szCs w:val="22"/>
        </w:rPr>
        <w:t>Поклажодавцем</w:t>
      </w:r>
      <w:proofErr w:type="spellEnd"/>
      <w:r w:rsidRPr="00FA0B4F">
        <w:rPr>
          <w:rStyle w:val="FontStyle11"/>
          <w:sz w:val="22"/>
          <w:szCs w:val="22"/>
        </w:rPr>
        <w:t xml:space="preserve"> пунктів 6.2.3, 7.2, 7.4 Договору Зерновий склад має право притримувати Зерно </w:t>
      </w:r>
      <w:proofErr w:type="spellStart"/>
      <w:r w:rsidRPr="00FA0B4F">
        <w:rPr>
          <w:rStyle w:val="FontStyle11"/>
          <w:sz w:val="22"/>
          <w:szCs w:val="22"/>
        </w:rPr>
        <w:t>Поклажодавця</w:t>
      </w:r>
      <w:proofErr w:type="spellEnd"/>
      <w:r w:rsidRPr="00FA0B4F">
        <w:rPr>
          <w:rStyle w:val="FontStyle11"/>
          <w:sz w:val="22"/>
          <w:szCs w:val="22"/>
        </w:rPr>
        <w:t xml:space="preserve"> до виконання ним своїх зобов’язань у повному обсязі, у порядку згідно зі ст. 594 ЦК України.</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порушення п. 5.5. та п. 5.6. Договору </w:t>
      </w:r>
      <w:proofErr w:type="spellStart"/>
      <w:r w:rsidRPr="00FA0B4F">
        <w:rPr>
          <w:rStyle w:val="FontStyle11"/>
          <w:sz w:val="22"/>
          <w:szCs w:val="22"/>
        </w:rPr>
        <w:t>Поклажодавець</w:t>
      </w:r>
      <w:proofErr w:type="spellEnd"/>
      <w:r w:rsidRPr="00FA0B4F">
        <w:rPr>
          <w:rStyle w:val="FontStyle11"/>
          <w:sz w:val="22"/>
          <w:szCs w:val="22"/>
        </w:rPr>
        <w:t xml:space="preserve"> сплачує Зерновому складу штраф, що розраховується за формулою S * </w:t>
      </w:r>
      <w:proofErr w:type="spellStart"/>
      <w:r w:rsidRPr="00FA0B4F">
        <w:rPr>
          <w:rStyle w:val="FontStyle11"/>
          <w:sz w:val="22"/>
          <w:szCs w:val="22"/>
        </w:rPr>
        <w:t>Тзб</w:t>
      </w:r>
      <w:proofErr w:type="spellEnd"/>
      <w:r w:rsidRPr="00FA0B4F">
        <w:rPr>
          <w:rStyle w:val="FontStyle11"/>
          <w:sz w:val="22"/>
          <w:szCs w:val="22"/>
        </w:rPr>
        <w:t xml:space="preserve"> * </w:t>
      </w:r>
      <w:proofErr w:type="spellStart"/>
      <w:r w:rsidRPr="00FA0B4F">
        <w:rPr>
          <w:rStyle w:val="FontStyle11"/>
          <w:sz w:val="22"/>
          <w:szCs w:val="22"/>
        </w:rPr>
        <w:t>Ккор</w:t>
      </w:r>
      <w:proofErr w:type="spellEnd"/>
      <w:r w:rsidRPr="00FA0B4F">
        <w:rPr>
          <w:rStyle w:val="FontStyle11"/>
          <w:sz w:val="22"/>
          <w:szCs w:val="22"/>
        </w:rPr>
        <w:t xml:space="preserve"> *V* 30%, де S – збір за зберігання вантажів у вагонах (згідно зі Збірником тарифів на перевезення вантажів залізничним транспортом у межах України), </w:t>
      </w:r>
      <w:proofErr w:type="spellStart"/>
      <w:r w:rsidRPr="00FA0B4F">
        <w:rPr>
          <w:rStyle w:val="FontStyle11"/>
          <w:sz w:val="22"/>
          <w:szCs w:val="22"/>
        </w:rPr>
        <w:t>Тзб</w:t>
      </w:r>
      <w:proofErr w:type="spellEnd"/>
      <w:r w:rsidRPr="00FA0B4F">
        <w:rPr>
          <w:rStyle w:val="FontStyle11"/>
          <w:sz w:val="22"/>
          <w:szCs w:val="22"/>
        </w:rPr>
        <w:t xml:space="preserve"> – час зберігання вантажу на коліях Зернового складу (діб), </w:t>
      </w:r>
      <w:proofErr w:type="spellStart"/>
      <w:r w:rsidRPr="00FA0B4F">
        <w:rPr>
          <w:rStyle w:val="FontStyle11"/>
          <w:sz w:val="22"/>
          <w:szCs w:val="22"/>
        </w:rPr>
        <w:t>Ккор</w:t>
      </w:r>
      <w:proofErr w:type="spellEnd"/>
      <w:r w:rsidRPr="00FA0B4F">
        <w:rPr>
          <w:rStyle w:val="FontStyle11"/>
          <w:sz w:val="22"/>
          <w:szCs w:val="22"/>
        </w:rPr>
        <w:t xml:space="preserve"> – коригуючий коефіцієнт за вказаним збірником тарифів, V – кількість вантажу у вагонах (т).</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порушення </w:t>
      </w:r>
      <w:proofErr w:type="spellStart"/>
      <w:r w:rsidRPr="00FA0B4F">
        <w:rPr>
          <w:rStyle w:val="FontStyle11"/>
          <w:sz w:val="22"/>
          <w:szCs w:val="22"/>
        </w:rPr>
        <w:t>Поклажодавцем</w:t>
      </w:r>
      <w:proofErr w:type="spellEnd"/>
      <w:r w:rsidRPr="00FA0B4F">
        <w:rPr>
          <w:rStyle w:val="FontStyle11"/>
          <w:sz w:val="22"/>
          <w:szCs w:val="22"/>
        </w:rPr>
        <w:t xml:space="preserve"> умов, встановлених п. 5.15 Договору, Зерновий склад має право не визнати передачу </w:t>
      </w:r>
      <w:proofErr w:type="spellStart"/>
      <w:r w:rsidRPr="00FA0B4F">
        <w:rPr>
          <w:rStyle w:val="FontStyle11"/>
          <w:sz w:val="22"/>
          <w:szCs w:val="22"/>
        </w:rPr>
        <w:t>Поклажодавцем</w:t>
      </w:r>
      <w:proofErr w:type="spellEnd"/>
      <w:r w:rsidRPr="00FA0B4F">
        <w:rPr>
          <w:rStyle w:val="FontStyle11"/>
          <w:sz w:val="22"/>
          <w:szCs w:val="22"/>
        </w:rPr>
        <w:t xml:space="preserve"> права власності або передачу у заставу партії Зерна, не здійснювати її відпуск, незважаючи на витребування зі зберігання новим власником або заставоутримувачем. При цьому відшкодування будь-яких збитків, що сталися внаслідок таких обставин, а також витрат, понесених Зерновим складом у зв’язку із забезпеченням кількісного і якісного збереження Зерна з моменту передачі </w:t>
      </w:r>
      <w:proofErr w:type="spellStart"/>
      <w:r w:rsidRPr="00FA0B4F">
        <w:rPr>
          <w:rStyle w:val="FontStyle11"/>
          <w:sz w:val="22"/>
          <w:szCs w:val="22"/>
        </w:rPr>
        <w:t>Поклажодавцем</w:t>
      </w:r>
      <w:proofErr w:type="spellEnd"/>
      <w:r w:rsidRPr="00FA0B4F">
        <w:rPr>
          <w:rStyle w:val="FontStyle11"/>
          <w:sz w:val="22"/>
          <w:szCs w:val="22"/>
        </w:rPr>
        <w:t xml:space="preserve"> права власності або передачі у заставу Зерна до витребування Зерна зі зберігання новим власником або заставоутримувачем, покладаються на </w:t>
      </w:r>
      <w:proofErr w:type="spellStart"/>
      <w:r w:rsidRPr="00FA0B4F">
        <w:rPr>
          <w:rStyle w:val="FontStyle11"/>
          <w:sz w:val="22"/>
          <w:szCs w:val="22"/>
        </w:rPr>
        <w:t>Поклажодавця</w:t>
      </w:r>
      <w:proofErr w:type="spellEnd"/>
      <w:r w:rsidRPr="00FA0B4F">
        <w:rPr>
          <w:rStyle w:val="FontStyle11"/>
          <w:sz w:val="22"/>
          <w:szCs w:val="22"/>
        </w:rPr>
        <w:t xml:space="preserve"> і відшкодовуються останнім в порядку, встановленим чинним законодавством.</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Зерновий склад не несе відповідальність за простій будь-якого транспорту </w:t>
      </w:r>
      <w:proofErr w:type="spellStart"/>
      <w:r w:rsidRPr="00FA0B4F">
        <w:rPr>
          <w:rStyle w:val="FontStyle11"/>
          <w:sz w:val="22"/>
          <w:szCs w:val="22"/>
        </w:rPr>
        <w:t>Поклажодавця</w:t>
      </w:r>
      <w:proofErr w:type="spellEnd"/>
      <w:r w:rsidRPr="00FA0B4F">
        <w:rPr>
          <w:rStyle w:val="FontStyle11"/>
          <w:sz w:val="22"/>
          <w:szCs w:val="22"/>
        </w:rPr>
        <w:t>, але в кожному разі Зерновий склад зобов’язується вживати всі необхідні дії для попередження вимушеного простою.</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Зерновий склад не несе відповідальність за збереження якості та кількості зерна після того, як зерно було передано зі зберігання </w:t>
      </w:r>
      <w:proofErr w:type="spellStart"/>
      <w:r w:rsidRPr="00FA0B4F">
        <w:rPr>
          <w:rStyle w:val="FontStyle11"/>
          <w:sz w:val="22"/>
          <w:szCs w:val="22"/>
        </w:rPr>
        <w:t>Поклажодавцю</w:t>
      </w:r>
      <w:proofErr w:type="spellEnd"/>
      <w:r w:rsidRPr="00FA0B4F">
        <w:rPr>
          <w:rStyle w:val="FontStyle11"/>
          <w:sz w:val="22"/>
          <w:szCs w:val="22"/>
        </w:rPr>
        <w:t xml:space="preserve"> (його уповноваженому представнику), а також після закінчення граничного строку зберігання зерна, якщо граничний строк зберігання зерна не було продовжено за домовленістю Сторін відповідною додатковою угодою.</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випадку прострочення </w:t>
      </w:r>
      <w:proofErr w:type="spellStart"/>
      <w:r w:rsidRPr="00FA0B4F">
        <w:rPr>
          <w:rStyle w:val="FontStyle11"/>
          <w:sz w:val="22"/>
          <w:szCs w:val="22"/>
        </w:rPr>
        <w:t>Поклажодавцем</w:t>
      </w:r>
      <w:proofErr w:type="spellEnd"/>
      <w:r w:rsidRPr="00FA0B4F">
        <w:rPr>
          <w:rStyle w:val="FontStyle11"/>
          <w:sz w:val="22"/>
          <w:szCs w:val="22"/>
        </w:rPr>
        <w:t xml:space="preserve"> оплати вартості послуг Зернового складу більш ніж на 60 календарних днів, останній має право погасити заборгованість зерном </w:t>
      </w:r>
      <w:proofErr w:type="spellStart"/>
      <w:r w:rsidRPr="00FA0B4F">
        <w:rPr>
          <w:rStyle w:val="FontStyle11"/>
          <w:sz w:val="22"/>
          <w:szCs w:val="22"/>
        </w:rPr>
        <w:t>Поклажодавця</w:t>
      </w:r>
      <w:proofErr w:type="spellEnd"/>
      <w:r w:rsidRPr="00FA0B4F">
        <w:rPr>
          <w:rStyle w:val="FontStyle11"/>
          <w:sz w:val="22"/>
          <w:szCs w:val="22"/>
        </w:rPr>
        <w:t xml:space="preserve"> в односторонньому порядку по ринковим цінам, що діють на момент такого погашення.</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випадку невиконання водіями автотранспорту, що належить </w:t>
      </w:r>
      <w:proofErr w:type="spellStart"/>
      <w:r w:rsidRPr="00FA0B4F">
        <w:rPr>
          <w:rStyle w:val="FontStyle11"/>
          <w:sz w:val="22"/>
          <w:szCs w:val="22"/>
        </w:rPr>
        <w:t>Поклажодавцю</w:t>
      </w:r>
      <w:proofErr w:type="spellEnd"/>
      <w:r w:rsidRPr="00FA0B4F">
        <w:rPr>
          <w:rStyle w:val="FontStyle11"/>
          <w:sz w:val="22"/>
          <w:szCs w:val="22"/>
        </w:rPr>
        <w:t xml:space="preserve">/третім особам та перевозить зерно </w:t>
      </w:r>
      <w:proofErr w:type="spellStart"/>
      <w:r w:rsidRPr="00FA0B4F">
        <w:rPr>
          <w:rStyle w:val="FontStyle11"/>
          <w:sz w:val="22"/>
          <w:szCs w:val="22"/>
        </w:rPr>
        <w:t>Поклажодавця</w:t>
      </w:r>
      <w:proofErr w:type="spellEnd"/>
      <w:r w:rsidRPr="00FA0B4F">
        <w:rPr>
          <w:rStyle w:val="FontStyle11"/>
          <w:sz w:val="22"/>
          <w:szCs w:val="22"/>
        </w:rPr>
        <w:t xml:space="preserve">, правил руху по території Зернового складу, що потягло за собою пошкодження обладнання, споруджень та іншого майна Зернового складу, </w:t>
      </w:r>
      <w:proofErr w:type="spellStart"/>
      <w:r w:rsidRPr="00FA0B4F">
        <w:rPr>
          <w:rStyle w:val="FontStyle11"/>
          <w:sz w:val="22"/>
          <w:szCs w:val="22"/>
        </w:rPr>
        <w:t>Поклажодавець</w:t>
      </w:r>
      <w:proofErr w:type="spellEnd"/>
      <w:r w:rsidRPr="00FA0B4F">
        <w:rPr>
          <w:rStyle w:val="FontStyle11"/>
          <w:sz w:val="22"/>
          <w:szCs w:val="22"/>
        </w:rPr>
        <w:t xml:space="preserve"> зобов’язується, у тому разі коли страхове відшкодування не покриває в повній мірі затрати по ремонту, </w:t>
      </w:r>
      <w:r w:rsidRPr="00FA0B4F">
        <w:rPr>
          <w:rStyle w:val="FontStyle11"/>
          <w:sz w:val="22"/>
          <w:szCs w:val="22"/>
        </w:rPr>
        <w:lastRenderedPageBreak/>
        <w:t xml:space="preserve">поновленню, заміні пошкодженого майна, компенсувати Зерновому складу різницю між затратами та страховим відшкодуванням, на підставі документів, які підтверджують затрати понесені Зерновим складом. Факт зіткнення повинен підтверджуватись належним чином оформленими документами виданими відповідними державними органами та актом, який підписується водієм автотранспорту та Зерновим складом. До належного оформлення факту зіткнення автотранспорт </w:t>
      </w:r>
      <w:proofErr w:type="spellStart"/>
      <w:r w:rsidRPr="00FA0B4F">
        <w:rPr>
          <w:rStyle w:val="FontStyle11"/>
          <w:sz w:val="22"/>
          <w:szCs w:val="22"/>
        </w:rPr>
        <w:t>Поклажодавця</w:t>
      </w:r>
      <w:proofErr w:type="spellEnd"/>
      <w:r w:rsidRPr="00FA0B4F">
        <w:rPr>
          <w:rStyle w:val="FontStyle11"/>
          <w:sz w:val="22"/>
          <w:szCs w:val="22"/>
        </w:rPr>
        <w:t xml:space="preserve"> або третіх осіб, яким завдано шкоду, за територію Зернового складу не випускається.</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Зерновий склад не несе відповідальності за можливі, або такі що настали, наслідки використання підприємствами, установами, організаціями всіх форм власності, органами державної влади, місцевого самоврядування, або іншими суб’єктами владних повноважень, відомостей з Реєстру складських документів на зерно, що можуть містити ознаки комерційної таємниці </w:t>
      </w:r>
      <w:proofErr w:type="spellStart"/>
      <w:r w:rsidRPr="00FA0B4F">
        <w:rPr>
          <w:rStyle w:val="FontStyle11"/>
          <w:sz w:val="22"/>
          <w:szCs w:val="22"/>
        </w:rPr>
        <w:t>Поклажодавця</w:t>
      </w:r>
      <w:proofErr w:type="spellEnd"/>
      <w:r w:rsidRPr="00FA0B4F">
        <w:rPr>
          <w:rStyle w:val="FontStyle11"/>
          <w:sz w:val="22"/>
          <w:szCs w:val="22"/>
        </w:rPr>
        <w:t xml:space="preserve"> – конфіденційної інформації, за визначенням ч. 2 ст. 30 Закону України «Про інформацію» від 02.10.1992 № 2657-ХІІ.</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За порушення </w:t>
      </w:r>
      <w:proofErr w:type="spellStart"/>
      <w:r w:rsidRPr="00FA0B4F">
        <w:rPr>
          <w:rStyle w:val="FontStyle11"/>
          <w:sz w:val="22"/>
          <w:szCs w:val="22"/>
        </w:rPr>
        <w:t>Поклажодавцем</w:t>
      </w:r>
      <w:proofErr w:type="spellEnd"/>
      <w:r w:rsidRPr="00FA0B4F">
        <w:rPr>
          <w:rStyle w:val="FontStyle11"/>
          <w:sz w:val="22"/>
          <w:szCs w:val="22"/>
        </w:rPr>
        <w:t xml:space="preserve"> обов’язку своєчасно повернути Зерновому складу погоджений примірник остаточного Акту-розрахунку розміру втрат чи збільшення кількості зерна, та трьохстороннього Акту приймання-передачі зерна при переоформленні, </w:t>
      </w:r>
      <w:proofErr w:type="spellStart"/>
      <w:r w:rsidRPr="00FA0B4F">
        <w:rPr>
          <w:rStyle w:val="FontStyle11"/>
          <w:sz w:val="22"/>
          <w:szCs w:val="22"/>
        </w:rPr>
        <w:t>Поклажодавець</w:t>
      </w:r>
      <w:proofErr w:type="spellEnd"/>
      <w:r w:rsidRPr="00FA0B4F">
        <w:rPr>
          <w:rStyle w:val="FontStyle11"/>
          <w:sz w:val="22"/>
          <w:szCs w:val="22"/>
        </w:rPr>
        <w:t xml:space="preserve"> на вимогу Зернового складу сплачує штраф у розмірі 10 000 грн..</w:t>
      </w:r>
    </w:p>
    <w:p w:rsidR="00060958" w:rsidRPr="00FA0B4F" w:rsidRDefault="00060958" w:rsidP="00060958">
      <w:pPr>
        <w:pStyle w:val="af2"/>
        <w:numPr>
          <w:ilvl w:val="1"/>
          <w:numId w:val="25"/>
        </w:numPr>
        <w:ind w:left="0" w:firstLine="0"/>
        <w:jc w:val="both"/>
        <w:rPr>
          <w:rFonts w:ascii="Times New Roman" w:hAnsi="Times New Roman"/>
          <w:bCs/>
          <w:lang w:eastAsia="uk-UA"/>
        </w:rPr>
      </w:pPr>
      <w:r w:rsidRPr="00FA0B4F">
        <w:rPr>
          <w:rStyle w:val="FontStyle11"/>
          <w:sz w:val="22"/>
          <w:szCs w:val="22"/>
        </w:rPr>
        <w:t>Сплата штрафних санкцій не звільняє Сторони від виконання договірних зобов’язань.</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Сторони звільняються від відповідальності за часткове або повне невиконання своїх зобов’язань, якщо воно </w:t>
      </w:r>
      <w:proofErr w:type="spellStart"/>
      <w:r w:rsidRPr="00FA0B4F">
        <w:rPr>
          <w:rFonts w:ascii="Times New Roman" w:hAnsi="Times New Roman"/>
        </w:rPr>
        <w:t>виникло</w:t>
      </w:r>
      <w:proofErr w:type="spellEnd"/>
      <w:r w:rsidRPr="00FA0B4F">
        <w:rPr>
          <w:rFonts w:ascii="Times New Roman" w:hAnsi="Times New Roman"/>
        </w:rPr>
        <w:t xml:space="preserve"> внаслідок настання чи існування форс-мажорних обставин (обставин непереборної сили) – надзвичайна і непереборна сила (стихія, страйк, інший промисловий розлад, дія суспільного ворога, оголошена та неоголошена війна, загроза війни, терористичний акт, блокада, масові заворушення, пожежа, землетрус інші погодні умови, що можуть призвести до неврожаїв), дію якої неможливо упередити знаходяться поза контролем Сторін). Сторона, для якої стає неможливим виконання зобов’язань по цьому Договору повинна терміново повідомити іншу Сторону про настання таких обставин, з подальшим наданням підтвердження про настання чи існування таких обставин. Факт настання таких обставин засвідчується Торгово-промисловою палатою України або її територіальними органами, шляхом видачі сертифікату/довідки згідно з чинним  законодавством України.</w:t>
      </w:r>
    </w:p>
    <w:p w:rsidR="00060958" w:rsidRPr="00FA0B4F" w:rsidRDefault="00060958" w:rsidP="00060958">
      <w:pPr>
        <w:pStyle w:val="af2"/>
        <w:ind w:left="0"/>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rPr>
      </w:pPr>
      <w:r w:rsidRPr="00FA0B4F">
        <w:rPr>
          <w:rFonts w:ascii="Times New Roman" w:hAnsi="Times New Roman"/>
          <w:b/>
        </w:rPr>
        <w:t>ДОДАТКОВІ ЗОБОВ’ЯЗАННЯ СТОРІН</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Зерновий склад підтверджує та гарантує, що він у повному обсязі ознайомлений з вимогами, які висуваються податковим законодавством до Постачальників товарів та послуг щодо виписки податкових накладних в електронній формі та обов’язкової реєстрації усіх податкових накладних в Єдиному Реєстрі Податкових Накладних (ЄРПН) у встановлені законом строки, що є обов’язковою умовою для виникнення у </w:t>
      </w:r>
      <w:proofErr w:type="spellStart"/>
      <w:r w:rsidRPr="00FA0B4F">
        <w:rPr>
          <w:rFonts w:ascii="Times New Roman" w:hAnsi="Times New Roman"/>
        </w:rPr>
        <w:t>Поклажодавця</w:t>
      </w:r>
      <w:proofErr w:type="spellEnd"/>
      <w:r w:rsidRPr="00FA0B4F">
        <w:rPr>
          <w:rFonts w:ascii="Times New Roman" w:hAnsi="Times New Roman"/>
        </w:rPr>
        <w:t xml:space="preserve"> права на податковий кредит.</w:t>
      </w:r>
    </w:p>
    <w:p w:rsidR="00060958" w:rsidRPr="00FA0B4F" w:rsidRDefault="00060958" w:rsidP="00060958">
      <w:pPr>
        <w:pStyle w:val="af2"/>
        <w:ind w:left="0"/>
        <w:jc w:val="both"/>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rPr>
      </w:pPr>
      <w:r w:rsidRPr="00FA0B4F">
        <w:rPr>
          <w:rFonts w:ascii="Times New Roman" w:hAnsi="Times New Roman"/>
          <w:b/>
        </w:rPr>
        <w:t>ІНШІ УМОВИ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Договір набирає чинності з моменту його</w:t>
      </w:r>
      <w:r w:rsidRPr="00FA0B4F">
        <w:rPr>
          <w:rFonts w:ascii="Times New Roman" w:hAnsi="Times New Roman"/>
          <w:spacing w:val="-5"/>
        </w:rPr>
        <w:t xml:space="preserve"> підписання Сторонами </w:t>
      </w:r>
      <w:r w:rsidRPr="00FA0B4F">
        <w:rPr>
          <w:rFonts w:ascii="Times New Roman" w:hAnsi="Times New Roman"/>
        </w:rPr>
        <w:t xml:space="preserve"> і діє до виконання Сторонами своїх зобов’язань.</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Договір укладено в двох примірниках, що мають однакову юридичну силу, по одному примірнику для кожної Сторони.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Зміни до Договору можуть бути внесені лише за письмовою згодою Сторін шляхом підписання відповідної Додаткової угоди, які будуть невід’ємною частиною цього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lastRenderedPageBreak/>
        <w:t>Сторони не мають права передавати свої права та обов’язки за цим Договором третім особам без письмової згоди на це іншої Сторони.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Усі спори, розбіжності, вимоги і претензії, що виникли з цього Договору або у зв’язку з ним, в тому числі, але не виключно, щодо його тлумачення, виконання, порушення, припинення  підлягають врегулюванню, вирішенню за встановленою підвідомчістю та підсудністю такого спору в порядку, визначеному законодавством України.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Документи, що мають відношення до цього Договору, передані факсом, електронною поштою та іншими засобами зв’язку, мають силу оригіналу і є обов’язковими до виконання Сторонами цього Договору до отримання оригіналів документів. Оригінали документів повинні бути передані Сторонами одна одній протягом 10 календарних днів з моменту передачі документа по факсу, електронній пошті або іншими засобами зв’язку.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Оригінали документів вважаються переданими іншій Стороні Договору належним чином, якщо передані особисто або направлено цінним листом за адресою Сторони-одержувача, зазначеного в Договорі, або повідомленою додатково.</w:t>
      </w:r>
    </w:p>
    <w:p w:rsidR="00060958" w:rsidRPr="00FA0B4F" w:rsidRDefault="00060958" w:rsidP="00060958">
      <w:pPr>
        <w:pStyle w:val="af2"/>
        <w:ind w:left="0"/>
        <w:jc w:val="both"/>
        <w:rPr>
          <w:rFonts w:ascii="Times New Roman" w:hAnsi="Times New Roman"/>
        </w:rPr>
      </w:pPr>
      <w:r w:rsidRPr="00FA0B4F">
        <w:rPr>
          <w:rFonts w:ascii="Times New Roman" w:hAnsi="Times New Roman"/>
        </w:rPr>
        <w:t>Якщо оригінал документа не може бути вручений Стороні – одержувачу в зв’язку з її відсутністю за адресою, вказаною в цьому Договорі або повідомленою додатково, або в зв’язку з відмовою Сторони – одержувача від одержання повідомлення (в тому числі шляхом його неотримання в поштовому відділенні), оригінал документа вважається врученим Стороні – одержувачу в день відправки повідомлення Стороною – відправником, крім випадків прямо передбачених цим Договором.</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При укладанні цього Договору, </w:t>
      </w: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надати Зерновому складу наступні документи: </w:t>
      </w:r>
    </w:p>
    <w:p w:rsidR="00060958" w:rsidRPr="00FA0B4F" w:rsidRDefault="00060958" w:rsidP="00060958">
      <w:pPr>
        <w:pStyle w:val="af2"/>
        <w:ind w:left="0"/>
        <w:jc w:val="both"/>
        <w:rPr>
          <w:rFonts w:ascii="Times New Roman" w:hAnsi="Times New Roman"/>
        </w:rPr>
      </w:pPr>
      <w:r w:rsidRPr="00FA0B4F">
        <w:rPr>
          <w:rFonts w:ascii="Times New Roman" w:hAnsi="Times New Roman"/>
        </w:rPr>
        <w:t xml:space="preserve">1) витяг із Статуту </w:t>
      </w:r>
      <w:proofErr w:type="spellStart"/>
      <w:r w:rsidRPr="00FA0B4F">
        <w:rPr>
          <w:rFonts w:ascii="Times New Roman" w:hAnsi="Times New Roman"/>
        </w:rPr>
        <w:t>Поклажодавця</w:t>
      </w:r>
      <w:proofErr w:type="spellEnd"/>
      <w:r w:rsidRPr="00FA0B4F">
        <w:rPr>
          <w:rFonts w:ascii="Times New Roman" w:hAnsi="Times New Roman"/>
        </w:rPr>
        <w:t xml:space="preserve">  де вказані повноваження виконавчого органу </w:t>
      </w:r>
      <w:proofErr w:type="spellStart"/>
      <w:r w:rsidRPr="00FA0B4F">
        <w:rPr>
          <w:rFonts w:ascii="Times New Roman" w:hAnsi="Times New Roman"/>
        </w:rPr>
        <w:t>Поклажодавця</w:t>
      </w:r>
      <w:proofErr w:type="spellEnd"/>
      <w:r w:rsidRPr="00FA0B4F">
        <w:rPr>
          <w:rFonts w:ascii="Times New Roman" w:hAnsi="Times New Roman"/>
        </w:rPr>
        <w:t xml:space="preserve">. У випадку наявності обмежень в повноваженнях  виконавчого органу  на підписання Договору та/або  документів, що стосуються даного Договору, надати протокол  загальних зборів (рішення власника) </w:t>
      </w:r>
      <w:proofErr w:type="spellStart"/>
      <w:r w:rsidRPr="00FA0B4F">
        <w:rPr>
          <w:rFonts w:ascii="Times New Roman" w:hAnsi="Times New Roman"/>
        </w:rPr>
        <w:t>Поклажодавця</w:t>
      </w:r>
      <w:proofErr w:type="spellEnd"/>
      <w:r w:rsidRPr="00FA0B4F">
        <w:rPr>
          <w:rFonts w:ascii="Times New Roman" w:hAnsi="Times New Roman"/>
        </w:rPr>
        <w:t xml:space="preserve"> з наданням відповідних прав/повноважень. У випадку підписання Представником </w:t>
      </w:r>
      <w:proofErr w:type="spellStart"/>
      <w:r w:rsidRPr="00FA0B4F">
        <w:rPr>
          <w:rFonts w:ascii="Times New Roman" w:hAnsi="Times New Roman"/>
        </w:rPr>
        <w:t>Поклажодавця</w:t>
      </w:r>
      <w:proofErr w:type="spellEnd"/>
      <w:r w:rsidRPr="00FA0B4F">
        <w:rPr>
          <w:rFonts w:ascii="Times New Roman" w:hAnsi="Times New Roman"/>
        </w:rPr>
        <w:t xml:space="preserve">  даного Договору  та/або документів до нього надати  копію Довіреності, або іншого документу, що дозволяє підписання необхідних документів;</w:t>
      </w:r>
    </w:p>
    <w:p w:rsidR="00060958" w:rsidRPr="00FA0B4F" w:rsidRDefault="00060958" w:rsidP="00060958">
      <w:pPr>
        <w:pStyle w:val="af2"/>
        <w:ind w:left="0"/>
        <w:jc w:val="both"/>
        <w:rPr>
          <w:rFonts w:ascii="Times New Roman" w:hAnsi="Times New Roman"/>
        </w:rPr>
      </w:pPr>
      <w:r w:rsidRPr="00FA0B4F">
        <w:rPr>
          <w:rFonts w:ascii="Times New Roman" w:hAnsi="Times New Roman"/>
        </w:rPr>
        <w:t xml:space="preserve">2) наказ про вступ в обов’язки керівника </w:t>
      </w:r>
      <w:proofErr w:type="spellStart"/>
      <w:r w:rsidRPr="00FA0B4F">
        <w:rPr>
          <w:rFonts w:ascii="Times New Roman" w:hAnsi="Times New Roman"/>
        </w:rPr>
        <w:t>Поклажодавця</w:t>
      </w:r>
      <w:proofErr w:type="spellEnd"/>
      <w:r w:rsidRPr="00FA0B4F">
        <w:rPr>
          <w:rFonts w:ascii="Times New Roman" w:hAnsi="Times New Roman"/>
        </w:rPr>
        <w:t>, та протокол про його призначення;</w:t>
      </w:r>
    </w:p>
    <w:p w:rsidR="00060958" w:rsidRPr="00FA0B4F" w:rsidRDefault="00060958" w:rsidP="00060958">
      <w:pPr>
        <w:pStyle w:val="af2"/>
        <w:ind w:left="0"/>
        <w:jc w:val="both"/>
        <w:rPr>
          <w:rFonts w:ascii="Times New Roman" w:hAnsi="Times New Roman"/>
        </w:rPr>
      </w:pPr>
      <w:r w:rsidRPr="00FA0B4F">
        <w:rPr>
          <w:rFonts w:ascii="Times New Roman" w:hAnsi="Times New Roman"/>
        </w:rPr>
        <w:t>3) копію Виписки з Єдиного державного реєстру підприємств та організацій України;</w:t>
      </w:r>
    </w:p>
    <w:p w:rsidR="00060958" w:rsidRPr="00FA0B4F" w:rsidRDefault="00060958" w:rsidP="00060958">
      <w:pPr>
        <w:pStyle w:val="af2"/>
        <w:ind w:left="0"/>
        <w:jc w:val="both"/>
        <w:rPr>
          <w:rFonts w:ascii="Times New Roman" w:hAnsi="Times New Roman"/>
        </w:rPr>
      </w:pPr>
      <w:r w:rsidRPr="00FA0B4F">
        <w:rPr>
          <w:rFonts w:ascii="Times New Roman" w:hAnsi="Times New Roman"/>
        </w:rPr>
        <w:t>4) витяг з реєстру платників ПДВ;</w:t>
      </w:r>
    </w:p>
    <w:p w:rsidR="00060958" w:rsidRPr="00FA0B4F" w:rsidRDefault="00060958" w:rsidP="00060958">
      <w:pPr>
        <w:pStyle w:val="af2"/>
        <w:ind w:left="0"/>
        <w:jc w:val="both"/>
        <w:rPr>
          <w:rFonts w:ascii="Times New Roman" w:hAnsi="Times New Roman"/>
        </w:rPr>
      </w:pPr>
      <w:r w:rsidRPr="00FA0B4F">
        <w:rPr>
          <w:rFonts w:ascii="Times New Roman" w:hAnsi="Times New Roman"/>
        </w:rPr>
        <w:t>5) витяг з Єдиного державного реєстру юридичних осіб та фізичних осіб-підприємців з датою видачі не пізніше 5 днів на дату укладання Договору та/або відповідних додаткових угод до даного Договору.</w:t>
      </w:r>
    </w:p>
    <w:p w:rsidR="00060958" w:rsidRPr="00FA0B4F" w:rsidRDefault="00060958" w:rsidP="00060958">
      <w:pPr>
        <w:pStyle w:val="af2"/>
        <w:ind w:left="0"/>
        <w:jc w:val="both"/>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b/>
          <w:bCs/>
        </w:rPr>
      </w:pPr>
      <w:r w:rsidRPr="00FA0B4F">
        <w:rPr>
          <w:rFonts w:ascii="Times New Roman" w:hAnsi="Times New Roman"/>
          <w:b/>
          <w:bCs/>
        </w:rPr>
        <w:t>АНТИКОРУПЦІЙНЕ ЗАСТЕРЕЖЕННЯ</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пропозиція/отримання неправомірної вигоди, комерційний підкуп, а також дії, що порушують вимоги чинного законодавства про протидію легалізації (відмиванню) доходів, одержаних злочинним шляхом.</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Кожна із Сторін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Під діями працівника, здійснюваними на користь стимулюючої його Сторони,   розуміються: </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надання невиправданих переваг порівняно з іншими контрагентами;</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надання будь-яких гарантій;</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прискорення існуючих процедур;</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lastRenderedPageBreak/>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пропозиція або одержання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 </w:t>
      </w:r>
    </w:p>
    <w:tbl>
      <w:tblPr>
        <w:tblpPr w:leftFromText="180" w:rightFromText="180" w:vertAnchor="text" w:horzAnchor="margin" w:tblpY="490"/>
        <w:tblW w:w="0" w:type="auto"/>
        <w:tblLook w:val="0000" w:firstRow="0" w:lastRow="0" w:firstColumn="0" w:lastColumn="0" w:noHBand="0" w:noVBand="0"/>
      </w:tblPr>
      <w:tblGrid>
        <w:gridCol w:w="5250"/>
        <w:gridCol w:w="4932"/>
      </w:tblGrid>
      <w:tr w:rsidR="00060958" w:rsidRPr="00FA0B4F" w:rsidTr="00E04CCC">
        <w:trPr>
          <w:trHeight w:val="718"/>
        </w:trPr>
        <w:tc>
          <w:tcPr>
            <w:tcW w:w="5250" w:type="dxa"/>
          </w:tcPr>
          <w:p w:rsidR="00060958" w:rsidRPr="00FA0B4F" w:rsidRDefault="00060958" w:rsidP="00E04CCC">
            <w:pPr>
              <w:jc w:val="both"/>
              <w:rPr>
                <w:b/>
                <w:sz w:val="22"/>
                <w:szCs w:val="22"/>
              </w:rPr>
            </w:pPr>
            <w:r w:rsidRPr="00FA0B4F">
              <w:rPr>
                <w:b/>
                <w:sz w:val="22"/>
                <w:szCs w:val="22"/>
              </w:rPr>
              <w:t xml:space="preserve">Зерновий склад: </w:t>
            </w:r>
          </w:p>
          <w:p w:rsidR="00060958" w:rsidRPr="00FA0B4F" w:rsidRDefault="00060958" w:rsidP="00E04CCC">
            <w:pPr>
              <w:jc w:val="both"/>
              <w:rPr>
                <w:b/>
              </w:rPr>
            </w:pPr>
          </w:p>
          <w:p w:rsidR="00060958" w:rsidRPr="00FA0B4F" w:rsidRDefault="00060958" w:rsidP="00E04CCC">
            <w:pPr>
              <w:jc w:val="both"/>
              <w:rPr>
                <w:b/>
                <w:sz w:val="22"/>
                <w:szCs w:val="22"/>
              </w:rPr>
            </w:pPr>
            <w:r w:rsidRPr="00FA0B4F">
              <w:rPr>
                <w:b/>
                <w:sz w:val="22"/>
                <w:szCs w:val="22"/>
              </w:rPr>
              <w:t xml:space="preserve">ТОВ «ЗЕРНО АГРО» </w:t>
            </w:r>
          </w:p>
          <w:p w:rsidR="00060958" w:rsidRPr="00FA0B4F" w:rsidRDefault="00060958" w:rsidP="00E04CCC">
            <w:pPr>
              <w:pStyle w:val="af5"/>
              <w:ind w:right="113"/>
              <w:rPr>
                <w:bCs/>
                <w:sz w:val="20"/>
                <w:szCs w:val="20"/>
                <w:lang w:val="uk-UA"/>
              </w:rPr>
            </w:pPr>
            <w:r w:rsidRPr="00FA0B4F">
              <w:rPr>
                <w:bCs/>
                <w:sz w:val="20"/>
                <w:szCs w:val="20"/>
                <w:lang w:val="uk-UA"/>
              </w:rPr>
              <w:t xml:space="preserve">Юридична адреса: 65016, Одеська обл., місто Одеса, </w:t>
            </w:r>
            <w:r w:rsidR="0083332B">
              <w:rPr>
                <w:bCs/>
                <w:sz w:val="20"/>
                <w:szCs w:val="20"/>
                <w:lang w:val="uk-UA"/>
              </w:rPr>
              <w:br/>
            </w:r>
            <w:r w:rsidRPr="00FA0B4F">
              <w:rPr>
                <w:bCs/>
                <w:sz w:val="20"/>
                <w:szCs w:val="20"/>
                <w:lang w:val="uk-UA"/>
              </w:rPr>
              <w:t>вул. Літературна, буд. 8, прим. 6</w:t>
            </w:r>
          </w:p>
          <w:p w:rsidR="00060958" w:rsidRPr="00FA0B4F" w:rsidRDefault="00060958" w:rsidP="00E04CCC">
            <w:pPr>
              <w:pStyle w:val="af5"/>
              <w:ind w:right="113"/>
              <w:rPr>
                <w:bCs/>
                <w:sz w:val="20"/>
                <w:szCs w:val="20"/>
                <w:lang w:val="uk-UA"/>
              </w:rPr>
            </w:pPr>
            <w:r w:rsidRPr="00FA0B4F">
              <w:rPr>
                <w:bCs/>
                <w:sz w:val="20"/>
                <w:szCs w:val="20"/>
                <w:lang w:val="uk-UA"/>
              </w:rPr>
              <w:t xml:space="preserve">Банківські реквізити: </w:t>
            </w:r>
          </w:p>
          <w:p w:rsidR="00060958" w:rsidRPr="00FA0B4F" w:rsidRDefault="00060958" w:rsidP="00E04CCC">
            <w:pPr>
              <w:pStyle w:val="af5"/>
              <w:ind w:right="113"/>
              <w:rPr>
                <w:bCs/>
                <w:sz w:val="20"/>
                <w:szCs w:val="20"/>
                <w:lang w:val="uk-UA"/>
              </w:rPr>
            </w:pPr>
            <w:r w:rsidRPr="00FA0B4F">
              <w:rPr>
                <w:bCs/>
                <w:sz w:val="20"/>
                <w:szCs w:val="20"/>
                <w:lang w:val="uk-UA"/>
              </w:rPr>
              <w:t>р/р № UA  983288450000026004300460497 в ТВБВ №10015/0604 філії Одеське обласне управління АТ «Ощадбанк» МФО 328845</w:t>
            </w:r>
          </w:p>
          <w:p w:rsidR="00060958" w:rsidRPr="00FA0B4F" w:rsidRDefault="00060958" w:rsidP="00E04CCC">
            <w:pPr>
              <w:pStyle w:val="af5"/>
              <w:ind w:right="113"/>
              <w:rPr>
                <w:bCs/>
                <w:sz w:val="20"/>
                <w:szCs w:val="20"/>
                <w:lang w:val="uk-UA"/>
              </w:rPr>
            </w:pPr>
            <w:r w:rsidRPr="00FA0B4F">
              <w:rPr>
                <w:bCs/>
                <w:sz w:val="20"/>
                <w:szCs w:val="20"/>
                <w:lang w:val="uk-UA"/>
              </w:rPr>
              <w:t>код ЄДРПОУ 43084026</w:t>
            </w:r>
          </w:p>
          <w:p w:rsidR="001C7298" w:rsidRDefault="00060958" w:rsidP="00E04CCC">
            <w:pPr>
              <w:pStyle w:val="af5"/>
              <w:ind w:right="113"/>
              <w:rPr>
                <w:bCs/>
                <w:sz w:val="20"/>
                <w:szCs w:val="20"/>
                <w:lang w:val="uk-UA"/>
              </w:rPr>
            </w:pPr>
            <w:r w:rsidRPr="00FA0B4F">
              <w:rPr>
                <w:bCs/>
                <w:sz w:val="20"/>
                <w:szCs w:val="20"/>
                <w:lang w:val="uk-UA"/>
              </w:rPr>
              <w:t>Витяг з РП ПДВ №1915534500535</w:t>
            </w:r>
          </w:p>
          <w:p w:rsidR="001C7298" w:rsidRPr="001C7298" w:rsidRDefault="001C7298" w:rsidP="001C7298">
            <w:pPr>
              <w:pStyle w:val="af5"/>
              <w:ind w:right="113"/>
              <w:rPr>
                <w:bCs/>
                <w:sz w:val="20"/>
                <w:szCs w:val="20"/>
                <w:lang w:val="uk-UA"/>
              </w:rPr>
            </w:pPr>
            <w:r w:rsidRPr="001C7298">
              <w:rPr>
                <w:bCs/>
                <w:sz w:val="20"/>
                <w:szCs w:val="20"/>
                <w:lang w:val="uk-UA"/>
              </w:rPr>
              <w:t>ІПН 430840215538</w:t>
            </w:r>
          </w:p>
          <w:p w:rsidR="0083332B" w:rsidRPr="00FA0B4F" w:rsidRDefault="0083332B" w:rsidP="0083332B">
            <w:pPr>
              <w:pStyle w:val="af5"/>
              <w:ind w:right="113"/>
              <w:rPr>
                <w:bCs/>
                <w:sz w:val="20"/>
                <w:szCs w:val="20"/>
                <w:lang w:val="uk-UA"/>
              </w:rPr>
            </w:pPr>
            <w:r w:rsidRPr="00FA0B4F">
              <w:rPr>
                <w:bCs/>
                <w:sz w:val="20"/>
                <w:szCs w:val="20"/>
                <w:lang w:val="uk-UA"/>
              </w:rPr>
              <w:t>Платник податку на прибуток на загальних засадах</w:t>
            </w:r>
          </w:p>
          <w:p w:rsidR="00060958" w:rsidRPr="003A4B0A" w:rsidRDefault="0083332B" w:rsidP="00E04CCC">
            <w:pPr>
              <w:pStyle w:val="af5"/>
              <w:ind w:right="113"/>
              <w:rPr>
                <w:rStyle w:val="afa"/>
              </w:rPr>
            </w:pPr>
            <w:r>
              <w:rPr>
                <w:bCs/>
                <w:sz w:val="20"/>
                <w:szCs w:val="20"/>
                <w:lang w:val="uk-UA"/>
              </w:rPr>
              <w:t>Е</w:t>
            </w:r>
            <w:r w:rsidR="00060958" w:rsidRPr="00FA0B4F">
              <w:rPr>
                <w:bCs/>
                <w:sz w:val="20"/>
                <w:szCs w:val="20"/>
                <w:lang w:val="uk-UA"/>
              </w:rPr>
              <w:t xml:space="preserve">лектронна пошта: </w:t>
            </w:r>
            <w:hyperlink r:id="rId8" w:history="1">
              <w:r w:rsidR="001C7298" w:rsidRPr="00D823C7">
                <w:rPr>
                  <w:rStyle w:val="afa"/>
                  <w:bCs/>
                  <w:sz w:val="20"/>
                  <w:szCs w:val="20"/>
                  <w:lang w:val="uk-UA"/>
                </w:rPr>
                <w:t>trade</w:t>
              </w:r>
              <w:r w:rsidR="001C7298" w:rsidRPr="00D823C7">
                <w:rPr>
                  <w:rStyle w:val="afa"/>
                  <w:bCs/>
                  <w:sz w:val="20"/>
                  <w:szCs w:val="20"/>
                  <w:lang w:val="en-US"/>
                </w:rPr>
                <w:t>rs</w:t>
              </w:r>
              <w:r w:rsidR="001C7298" w:rsidRPr="00D823C7">
                <w:rPr>
                  <w:rStyle w:val="afa"/>
                  <w:bCs/>
                  <w:sz w:val="20"/>
                  <w:szCs w:val="20"/>
                  <w:lang w:val="uk-UA"/>
                </w:rPr>
                <w:t>@kadorragro.com</w:t>
              </w:r>
            </w:hyperlink>
            <w:r>
              <w:rPr>
                <w:bCs/>
                <w:sz w:val="20"/>
                <w:szCs w:val="20"/>
                <w:lang w:val="uk-UA"/>
              </w:rPr>
              <w:t xml:space="preserve">, </w:t>
            </w:r>
            <w:r>
              <w:t xml:space="preserve"> </w:t>
            </w:r>
            <w:hyperlink r:id="rId9" w:history="1">
              <w:r w:rsidRPr="0083332B">
                <w:rPr>
                  <w:rStyle w:val="afa"/>
                  <w:bCs/>
                  <w:sz w:val="20"/>
                  <w:szCs w:val="20"/>
                  <w:lang w:val="en-US"/>
                </w:rPr>
                <w:t>commerce</w:t>
              </w:r>
              <w:r w:rsidRPr="003A4B0A">
                <w:rPr>
                  <w:rStyle w:val="afa"/>
                  <w:bCs/>
                  <w:sz w:val="20"/>
                  <w:szCs w:val="20"/>
                </w:rPr>
                <w:t>@</w:t>
              </w:r>
              <w:r w:rsidRPr="0083332B">
                <w:rPr>
                  <w:rStyle w:val="afa"/>
                  <w:bCs/>
                  <w:sz w:val="20"/>
                  <w:szCs w:val="20"/>
                  <w:lang w:val="en-US"/>
                </w:rPr>
                <w:t>kadorragro</w:t>
              </w:r>
              <w:r w:rsidRPr="003A4B0A">
                <w:rPr>
                  <w:rStyle w:val="afa"/>
                  <w:bCs/>
                  <w:sz w:val="20"/>
                  <w:szCs w:val="20"/>
                </w:rPr>
                <w:t>.</w:t>
              </w:r>
              <w:r w:rsidRPr="0083332B">
                <w:rPr>
                  <w:rStyle w:val="afa"/>
                  <w:bCs/>
                  <w:sz w:val="20"/>
                  <w:szCs w:val="20"/>
                  <w:lang w:val="en-US"/>
                </w:rPr>
                <w:t>com</w:t>
              </w:r>
            </w:hyperlink>
          </w:p>
          <w:p w:rsidR="00060958" w:rsidRPr="00FA0B4F" w:rsidRDefault="0083332B" w:rsidP="00E04CCC">
            <w:pPr>
              <w:widowControl w:val="0"/>
              <w:shd w:val="clear" w:color="auto" w:fill="FFFFFF"/>
              <w:autoSpaceDE w:val="0"/>
              <w:autoSpaceDN w:val="0"/>
              <w:adjustRightInd w:val="0"/>
              <w:ind w:right="17"/>
              <w:rPr>
                <w:bCs/>
              </w:rPr>
            </w:pPr>
            <w:r>
              <w:rPr>
                <w:bCs/>
              </w:rPr>
              <w:t xml:space="preserve">Телефон: +380800331923, </w:t>
            </w:r>
            <w:r w:rsidRPr="0083332B">
              <w:rPr>
                <w:bCs/>
              </w:rPr>
              <w:t>380676223654</w:t>
            </w:r>
          </w:p>
          <w:p w:rsidR="0083332B" w:rsidRDefault="0083332B" w:rsidP="00E04CCC">
            <w:pPr>
              <w:jc w:val="both"/>
              <w:rPr>
                <w:b/>
                <w:sz w:val="22"/>
                <w:szCs w:val="22"/>
              </w:rPr>
            </w:pPr>
          </w:p>
          <w:p w:rsidR="00060958" w:rsidRPr="00FA0B4F" w:rsidRDefault="00060958" w:rsidP="00E04CCC">
            <w:pPr>
              <w:jc w:val="both"/>
              <w:rPr>
                <w:b/>
                <w:sz w:val="22"/>
                <w:szCs w:val="22"/>
              </w:rPr>
            </w:pPr>
            <w:r w:rsidRPr="00FA0B4F">
              <w:rPr>
                <w:b/>
                <w:sz w:val="22"/>
                <w:szCs w:val="22"/>
              </w:rPr>
              <w:t xml:space="preserve">Директор </w:t>
            </w:r>
          </w:p>
          <w:p w:rsidR="00060958" w:rsidRPr="00FA0B4F" w:rsidRDefault="00060958" w:rsidP="00E04CCC">
            <w:pPr>
              <w:jc w:val="both"/>
              <w:rPr>
                <w:b/>
                <w:sz w:val="22"/>
                <w:szCs w:val="22"/>
              </w:rPr>
            </w:pPr>
          </w:p>
          <w:p w:rsidR="00060958" w:rsidRPr="00FA0B4F" w:rsidRDefault="00060958" w:rsidP="00E04CCC">
            <w:pPr>
              <w:jc w:val="both"/>
              <w:rPr>
                <w:b/>
                <w:sz w:val="22"/>
                <w:szCs w:val="22"/>
              </w:rPr>
            </w:pPr>
            <w:r w:rsidRPr="00FA0B4F">
              <w:rPr>
                <w:b/>
                <w:sz w:val="22"/>
                <w:szCs w:val="22"/>
              </w:rPr>
              <w:t>__________________ /</w:t>
            </w:r>
            <w:proofErr w:type="spellStart"/>
            <w:r w:rsidRPr="00FA0B4F">
              <w:rPr>
                <w:b/>
                <w:sz w:val="22"/>
                <w:szCs w:val="22"/>
              </w:rPr>
              <w:t>О.К.Альохін</w:t>
            </w:r>
            <w:proofErr w:type="spellEnd"/>
            <w:r w:rsidRPr="00FA0B4F">
              <w:rPr>
                <w:b/>
                <w:sz w:val="22"/>
                <w:szCs w:val="22"/>
              </w:rPr>
              <w:t>/</w:t>
            </w:r>
          </w:p>
          <w:p w:rsidR="00060958" w:rsidRPr="00FA0B4F" w:rsidRDefault="00060958" w:rsidP="00E04CCC">
            <w:pPr>
              <w:jc w:val="both"/>
              <w:rPr>
                <w:b/>
              </w:rPr>
            </w:pPr>
          </w:p>
          <w:p w:rsidR="00060958" w:rsidRPr="00FA0B4F" w:rsidRDefault="00060958" w:rsidP="00E04CCC">
            <w:pPr>
              <w:jc w:val="both"/>
              <w:rPr>
                <w:b/>
              </w:rPr>
            </w:pPr>
          </w:p>
          <w:p w:rsidR="00060958" w:rsidRPr="00FA0B4F" w:rsidRDefault="00060958" w:rsidP="00E04CCC">
            <w:pPr>
              <w:jc w:val="both"/>
              <w:rPr>
                <w:b/>
              </w:rPr>
            </w:pPr>
          </w:p>
          <w:p w:rsidR="00060958" w:rsidRPr="00FA0B4F" w:rsidRDefault="00060958" w:rsidP="00E04CCC">
            <w:pPr>
              <w:jc w:val="both"/>
              <w:rPr>
                <w:b/>
              </w:rPr>
            </w:pPr>
          </w:p>
          <w:p w:rsidR="00060958" w:rsidRPr="00FA0B4F" w:rsidRDefault="00060958" w:rsidP="00E04CCC">
            <w:pPr>
              <w:jc w:val="both"/>
              <w:rPr>
                <w:b/>
              </w:rPr>
            </w:pPr>
            <w:r w:rsidRPr="00FA0B4F">
              <w:rPr>
                <w:b/>
              </w:rPr>
              <w:t>М.П.</w:t>
            </w:r>
          </w:p>
          <w:p w:rsidR="00060958" w:rsidRPr="00FA0B4F" w:rsidRDefault="00060958" w:rsidP="00E04CCC">
            <w:pPr>
              <w:jc w:val="both"/>
              <w:rPr>
                <w:b/>
                <w:sz w:val="16"/>
                <w:szCs w:val="16"/>
              </w:rPr>
            </w:pPr>
          </w:p>
        </w:tc>
        <w:tc>
          <w:tcPr>
            <w:tcW w:w="4932" w:type="dxa"/>
          </w:tcPr>
          <w:p w:rsidR="00060958" w:rsidRPr="00FA0B4F" w:rsidRDefault="00060958" w:rsidP="00E04CCC">
            <w:pPr>
              <w:jc w:val="both"/>
              <w:rPr>
                <w:b/>
                <w:sz w:val="22"/>
                <w:szCs w:val="22"/>
              </w:rPr>
            </w:pPr>
            <w:proofErr w:type="spellStart"/>
            <w:r w:rsidRPr="00FA0B4F">
              <w:rPr>
                <w:b/>
                <w:sz w:val="22"/>
                <w:szCs w:val="22"/>
              </w:rPr>
              <w:t>Поклажодавець</w:t>
            </w:r>
            <w:proofErr w:type="spellEnd"/>
            <w:r w:rsidRPr="00FA0B4F">
              <w:rPr>
                <w:b/>
                <w:sz w:val="22"/>
                <w:szCs w:val="22"/>
              </w:rPr>
              <w:t>: ТОВ «»</w:t>
            </w:r>
          </w:p>
          <w:p w:rsidR="00060958" w:rsidRPr="00FA0B4F" w:rsidRDefault="00060958" w:rsidP="00E04CCC">
            <w:pPr>
              <w:rPr>
                <w:bCs/>
              </w:rPr>
            </w:pPr>
            <w:proofErr w:type="spellStart"/>
            <w:r w:rsidRPr="00FA0B4F">
              <w:rPr>
                <w:bCs/>
              </w:rPr>
              <w:t>Тел</w:t>
            </w:r>
            <w:proofErr w:type="spellEnd"/>
            <w:r w:rsidRPr="00FA0B4F">
              <w:rPr>
                <w:bCs/>
              </w:rPr>
              <w:t xml:space="preserve">/факс  </w:t>
            </w:r>
          </w:p>
          <w:p w:rsidR="00060958" w:rsidRPr="00FA0B4F" w:rsidRDefault="00060958" w:rsidP="00E04CCC">
            <w:pPr>
              <w:jc w:val="both"/>
            </w:pPr>
            <w:r w:rsidRPr="00FA0B4F">
              <w:t>e-</w:t>
            </w:r>
            <w:proofErr w:type="spellStart"/>
            <w:r w:rsidRPr="00FA0B4F">
              <w:t>mail</w:t>
            </w:r>
            <w:proofErr w:type="spellEnd"/>
            <w:r w:rsidRPr="00FA0B4F">
              <w:t>:</w:t>
            </w:r>
          </w:p>
          <w:p w:rsidR="00060958" w:rsidRPr="00FA0B4F" w:rsidRDefault="00060958" w:rsidP="00E04CCC">
            <w:pPr>
              <w:jc w:val="both"/>
            </w:pPr>
          </w:p>
          <w:p w:rsidR="00060958" w:rsidRPr="00FA0B4F" w:rsidRDefault="00060958" w:rsidP="00E04CCC">
            <w:pPr>
              <w:jc w:val="both"/>
              <w:rPr>
                <w:b/>
              </w:rPr>
            </w:pPr>
          </w:p>
          <w:p w:rsidR="00060958" w:rsidRPr="00FA0B4F" w:rsidRDefault="00060958" w:rsidP="00E04CCC">
            <w:pPr>
              <w:rPr>
                <w:b/>
              </w:rPr>
            </w:pPr>
            <w:r w:rsidRPr="00FA0B4F">
              <w:rPr>
                <w:b/>
              </w:rPr>
              <w:t xml:space="preserve">Директор_____________ </w:t>
            </w:r>
          </w:p>
          <w:p w:rsidR="00060958" w:rsidRPr="00FA0B4F" w:rsidRDefault="00060958" w:rsidP="00E04CCC">
            <w:pPr>
              <w:rPr>
                <w:b/>
              </w:rPr>
            </w:pPr>
          </w:p>
          <w:p w:rsidR="00060958" w:rsidRPr="00FA0B4F" w:rsidRDefault="00060958" w:rsidP="00E04CCC">
            <w:pPr>
              <w:rPr>
                <w:b/>
              </w:rPr>
            </w:pPr>
            <w:r w:rsidRPr="00FA0B4F">
              <w:rPr>
                <w:b/>
              </w:rPr>
              <w:t>М.П.</w:t>
            </w:r>
          </w:p>
        </w:tc>
      </w:tr>
    </w:tbl>
    <w:p w:rsidR="00060958" w:rsidRPr="00FA0B4F" w:rsidRDefault="00060958" w:rsidP="00060958">
      <w:pPr>
        <w:pStyle w:val="af2"/>
        <w:numPr>
          <w:ilvl w:val="0"/>
          <w:numId w:val="25"/>
        </w:numPr>
        <w:jc w:val="center"/>
        <w:rPr>
          <w:rFonts w:ascii="Times New Roman" w:hAnsi="Times New Roman"/>
        </w:rPr>
      </w:pPr>
      <w:r w:rsidRPr="00FA0B4F">
        <w:rPr>
          <w:rFonts w:ascii="Times New Roman" w:hAnsi="Times New Roman"/>
          <w:b/>
          <w:caps/>
        </w:rPr>
        <w:t>МІСЦЕ ЗНАХОДЖЕННЯ та реквізити сторін</w:t>
      </w:r>
    </w:p>
    <w:p w:rsidR="00060958" w:rsidRPr="00FA0B4F" w:rsidRDefault="00060958" w:rsidP="00060958">
      <w:pPr>
        <w:tabs>
          <w:tab w:val="left" w:pos="3285"/>
        </w:tabs>
        <w:rPr>
          <w:sz w:val="22"/>
          <w:szCs w:val="22"/>
        </w:rPr>
      </w:pPr>
    </w:p>
    <w:p w:rsidR="00060958" w:rsidRPr="00FA0B4F" w:rsidRDefault="00060958" w:rsidP="00060958">
      <w:pPr>
        <w:tabs>
          <w:tab w:val="left" w:pos="3285"/>
        </w:tabs>
        <w:rPr>
          <w:b/>
          <w:sz w:val="22"/>
          <w:szCs w:val="22"/>
        </w:rPr>
      </w:pPr>
    </w:p>
    <w:p w:rsidR="00060958" w:rsidRPr="00FA0B4F" w:rsidRDefault="00060958" w:rsidP="00060958">
      <w:pPr>
        <w:tabs>
          <w:tab w:val="left" w:pos="3285"/>
        </w:tabs>
        <w:rPr>
          <w:b/>
          <w:sz w:val="22"/>
          <w:szCs w:val="22"/>
        </w:rPr>
        <w:sectPr w:rsidR="00060958" w:rsidRPr="00FA0B4F" w:rsidSect="00E04CCC">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tabs>
          <w:tab w:val="left" w:pos="3285"/>
        </w:tabs>
        <w:rPr>
          <w:b/>
          <w:sz w:val="22"/>
          <w:szCs w:val="22"/>
        </w:rPr>
      </w:pPr>
    </w:p>
    <w:p w:rsidR="00060958" w:rsidRPr="00FA0B4F" w:rsidRDefault="00060958" w:rsidP="00060958">
      <w:pPr>
        <w:tabs>
          <w:tab w:val="left" w:pos="6150"/>
        </w:tabs>
        <w:ind w:left="5670"/>
        <w:jc w:val="both"/>
        <w:rPr>
          <w:b/>
          <w:sz w:val="22"/>
          <w:szCs w:val="22"/>
        </w:rPr>
      </w:pPr>
      <w:r w:rsidRPr="00FA0B4F">
        <w:rPr>
          <w:b/>
          <w:sz w:val="22"/>
          <w:szCs w:val="22"/>
        </w:rPr>
        <w:t>Додаток № 1</w:t>
      </w:r>
    </w:p>
    <w:p w:rsidR="00060958" w:rsidRPr="00FA0B4F" w:rsidRDefault="00060958" w:rsidP="00060958">
      <w:pPr>
        <w:tabs>
          <w:tab w:val="left" w:pos="6150"/>
        </w:tabs>
        <w:ind w:left="5670"/>
        <w:jc w:val="both"/>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ind w:firstLine="330"/>
        <w:jc w:val="both"/>
        <w:rPr>
          <w:b/>
          <w:sz w:val="22"/>
          <w:szCs w:val="22"/>
        </w:rPr>
      </w:pPr>
    </w:p>
    <w:p w:rsidR="00060958" w:rsidRPr="00FA0B4F" w:rsidRDefault="00060958" w:rsidP="00060958">
      <w:pPr>
        <w:ind w:firstLine="330"/>
        <w:jc w:val="both"/>
        <w:rPr>
          <w:sz w:val="22"/>
          <w:szCs w:val="22"/>
        </w:rPr>
      </w:pPr>
      <w:r w:rsidRPr="00FA0B4F">
        <w:rPr>
          <w:b/>
          <w:sz w:val="22"/>
          <w:szCs w:val="22"/>
        </w:rPr>
        <w:t>ТОВАРИСТВО З ОБМЕЖЕНОЮ ВІДПОВІДАЛЬНІСТЮ «ЗЕРНО АГРО»</w:t>
      </w:r>
      <w:r w:rsidRPr="00FA0B4F">
        <w:rPr>
          <w:sz w:val="22"/>
          <w:szCs w:val="22"/>
        </w:rPr>
        <w:t>, (далі – Зерновий склад), в особі  _______________________________, який діє на підставі ______________________ , з одного боку,</w:t>
      </w:r>
    </w:p>
    <w:p w:rsidR="00060958" w:rsidRPr="00FA0B4F" w:rsidRDefault="00060958" w:rsidP="00060958">
      <w:pPr>
        <w:tabs>
          <w:tab w:val="left" w:pos="6150"/>
        </w:tabs>
        <w:jc w:val="both"/>
        <w:rPr>
          <w:b/>
          <w:sz w:val="22"/>
          <w:szCs w:val="22"/>
        </w:rPr>
      </w:pPr>
      <w:r w:rsidRPr="00FA0B4F">
        <w:rPr>
          <w:sz w:val="22"/>
          <w:szCs w:val="22"/>
        </w:rPr>
        <w:t xml:space="preserve">та </w:t>
      </w:r>
      <w:r w:rsidRPr="00FA0B4F">
        <w:rPr>
          <w:b/>
          <w:sz w:val="22"/>
          <w:szCs w:val="22"/>
        </w:rPr>
        <w:t>ТОВАРИСТВО З ОБМЕЖЕНОЮ ВІДПОВІДАЛЬНІСТЮ</w:t>
      </w:r>
      <w:r w:rsidRPr="00FA0B4F">
        <w:rPr>
          <w:sz w:val="22"/>
          <w:szCs w:val="22"/>
        </w:rPr>
        <w:t xml:space="preserve"> « ___________» </w:t>
      </w:r>
      <w:r w:rsidRPr="00FA0B4F">
        <w:rPr>
          <w:b/>
          <w:sz w:val="22"/>
          <w:szCs w:val="22"/>
        </w:rPr>
        <w:t>(</w:t>
      </w:r>
      <w:r w:rsidRPr="00FA0B4F">
        <w:rPr>
          <w:sz w:val="22"/>
          <w:szCs w:val="22"/>
        </w:rPr>
        <w:t xml:space="preserve">далі – </w:t>
      </w:r>
      <w:proofErr w:type="spellStart"/>
      <w:r w:rsidRPr="00FA0B4F">
        <w:rPr>
          <w:sz w:val="22"/>
          <w:szCs w:val="22"/>
        </w:rPr>
        <w:t>Поклажодавець</w:t>
      </w:r>
      <w:proofErr w:type="spellEnd"/>
      <w:r w:rsidRPr="00FA0B4F">
        <w:rPr>
          <w:sz w:val="22"/>
          <w:szCs w:val="22"/>
        </w:rPr>
        <w:t>), в особі директора</w:t>
      </w:r>
      <w:r w:rsidRPr="00FA0B4F">
        <w:rPr>
          <w:sz w:val="22"/>
          <w:szCs w:val="22"/>
          <w:u w:val="single"/>
        </w:rPr>
        <w:t xml:space="preserve"> __________,</w:t>
      </w:r>
      <w:r w:rsidRPr="00FA0B4F">
        <w:rPr>
          <w:sz w:val="22"/>
          <w:szCs w:val="22"/>
        </w:rPr>
        <w:t xml:space="preserve"> який  діє на підставі Статуту, з іншого боку, разом іменовані Сторони, - уклали цей Додаток до Договору складського відповідального зберігання № _____ від _______________  року (далі-Договір) про наступне:</w:t>
      </w:r>
    </w:p>
    <w:p w:rsidR="00060958" w:rsidRPr="00FA0B4F" w:rsidRDefault="00060958" w:rsidP="00060958">
      <w:pPr>
        <w:tabs>
          <w:tab w:val="left" w:pos="6150"/>
        </w:tabs>
      </w:pPr>
      <w:r w:rsidRPr="00FA0B4F">
        <w:t xml:space="preserve">1. </w:t>
      </w:r>
    </w:p>
    <w:p w:rsidR="00060958" w:rsidRPr="00FA0B4F" w:rsidRDefault="00060958" w:rsidP="00060958">
      <w:pPr>
        <w:tabs>
          <w:tab w:val="left" w:pos="6150"/>
        </w:tabs>
        <w:jc w:val="center"/>
        <w:rPr>
          <w:b/>
          <w:sz w:val="22"/>
          <w:szCs w:val="22"/>
        </w:rPr>
      </w:pPr>
      <w:r w:rsidRPr="00FA0B4F">
        <w:rPr>
          <w:b/>
          <w:sz w:val="22"/>
          <w:szCs w:val="22"/>
        </w:rPr>
        <w:t xml:space="preserve">ТАРИФИ </w:t>
      </w:r>
    </w:p>
    <w:p w:rsidR="00060958" w:rsidRPr="00FA0B4F" w:rsidRDefault="00060958" w:rsidP="00060958">
      <w:pPr>
        <w:tabs>
          <w:tab w:val="left" w:pos="6150"/>
        </w:tabs>
        <w:jc w:val="center"/>
        <w:rPr>
          <w:b/>
          <w:sz w:val="22"/>
          <w:szCs w:val="22"/>
        </w:rPr>
      </w:pPr>
      <w:r w:rsidRPr="00FA0B4F">
        <w:rPr>
          <w:b/>
          <w:sz w:val="22"/>
          <w:szCs w:val="22"/>
        </w:rPr>
        <w:t>НА ПОСЛУГИ ТОВ «ЗЕРНО АГРО»  НА 20</w:t>
      </w:r>
      <w:r w:rsidR="003A6135">
        <w:rPr>
          <w:b/>
          <w:sz w:val="22"/>
          <w:szCs w:val="22"/>
        </w:rPr>
        <w:t>21-2022</w:t>
      </w:r>
      <w:r w:rsidRPr="00FA0B4F">
        <w:rPr>
          <w:b/>
          <w:sz w:val="22"/>
          <w:szCs w:val="22"/>
        </w:rPr>
        <w:t xml:space="preserve"> МАРКЕТИНГОВИЙ РІК ( у гривнях)</w:t>
      </w:r>
    </w:p>
    <w:p w:rsidR="00060958" w:rsidRPr="00FA0B4F" w:rsidRDefault="00060958" w:rsidP="00060958">
      <w:pPr>
        <w:tabs>
          <w:tab w:val="left" w:pos="6150"/>
        </w:tabs>
        <w:jc w:val="center"/>
        <w:rPr>
          <w:b/>
          <w:sz w:val="2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345"/>
        <w:gridCol w:w="15"/>
        <w:gridCol w:w="3810"/>
        <w:gridCol w:w="6"/>
        <w:gridCol w:w="1054"/>
        <w:gridCol w:w="740"/>
        <w:gridCol w:w="11"/>
        <w:gridCol w:w="1839"/>
        <w:gridCol w:w="2106"/>
      </w:tblGrid>
      <w:tr w:rsidR="00060958" w:rsidRPr="00FA0B4F" w:rsidTr="00E04CCC">
        <w:trPr>
          <w:trHeight w:hRule="exact" w:val="604"/>
        </w:trPr>
        <w:tc>
          <w:tcPr>
            <w:tcW w:w="360" w:type="dxa"/>
            <w:gridSpan w:val="2"/>
            <w:tcBorders>
              <w:top w:val="single" w:sz="4" w:space="0" w:color="auto"/>
              <w:left w:val="single" w:sz="4" w:space="0" w:color="auto"/>
            </w:tcBorders>
            <w:shd w:val="clear" w:color="auto" w:fill="FFFFFF"/>
          </w:tcPr>
          <w:p w:rsidR="00060958" w:rsidRPr="00FA0B4F" w:rsidRDefault="00060958" w:rsidP="00E04CCC">
            <w:pPr>
              <w:rPr>
                <w:sz w:val="10"/>
                <w:szCs w:val="10"/>
              </w:rPr>
            </w:pPr>
          </w:p>
        </w:tc>
        <w:tc>
          <w:tcPr>
            <w:tcW w:w="3816" w:type="dxa"/>
            <w:gridSpan w:val="2"/>
            <w:tcBorders>
              <w:top w:val="single" w:sz="4" w:space="0" w:color="auto"/>
              <w:left w:val="single" w:sz="4" w:space="0" w:color="auto"/>
            </w:tcBorders>
            <w:shd w:val="clear" w:color="auto" w:fill="FFFFFF"/>
          </w:tcPr>
          <w:p w:rsidR="00060958" w:rsidRPr="00FA0B4F" w:rsidRDefault="00060958" w:rsidP="00E04CCC">
            <w:pPr>
              <w:rPr>
                <w:sz w:val="10"/>
                <w:szCs w:val="10"/>
              </w:rPr>
            </w:pPr>
          </w:p>
        </w:tc>
        <w:tc>
          <w:tcPr>
            <w:tcW w:w="5750" w:type="dxa"/>
            <w:gridSpan w:val="5"/>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pStyle w:val="23"/>
              <w:shd w:val="clear" w:color="auto" w:fill="auto"/>
              <w:spacing w:line="150" w:lineRule="exact"/>
              <w:jc w:val="center"/>
              <w:rPr>
                <w:rFonts w:ascii="Times New Roman" w:hAnsi="Times New Roman" w:cs="Times New Roman"/>
                <w:lang w:val="uk-UA"/>
              </w:rPr>
            </w:pPr>
          </w:p>
          <w:p w:rsidR="00060958" w:rsidRPr="00FA0B4F" w:rsidRDefault="00060958" w:rsidP="00E04CCC">
            <w:pPr>
              <w:jc w:val="center"/>
              <w:rPr>
                <w:rStyle w:val="afc"/>
              </w:rPr>
            </w:pPr>
            <w:r w:rsidRPr="00FA0B4F">
              <w:rPr>
                <w:rStyle w:val="afc"/>
              </w:rPr>
              <w:t>Ціна (грн) з ПДВ</w:t>
            </w:r>
          </w:p>
        </w:tc>
      </w:tr>
      <w:tr w:rsidR="00060958" w:rsidRPr="00FA0B4F" w:rsidTr="00E04CCC">
        <w:trPr>
          <w:trHeight w:hRule="exact" w:val="605"/>
        </w:trPr>
        <w:tc>
          <w:tcPr>
            <w:tcW w:w="360" w:type="dxa"/>
            <w:gridSpan w:val="2"/>
            <w:tcBorders>
              <w:left w:val="single" w:sz="4" w:space="0" w:color="auto"/>
              <w:bottom w:val="single" w:sz="4" w:space="0" w:color="auto"/>
            </w:tcBorders>
            <w:shd w:val="clear" w:color="auto" w:fill="FFFFFF"/>
            <w:vAlign w:val="bottom"/>
          </w:tcPr>
          <w:p w:rsidR="00060958" w:rsidRPr="00FA0B4F" w:rsidRDefault="00060958" w:rsidP="00E04CCC">
            <w:pPr>
              <w:rPr>
                <w:b/>
                <w:sz w:val="22"/>
              </w:rPr>
            </w:pPr>
            <w:r w:rsidRPr="00FA0B4F">
              <w:rPr>
                <w:b/>
                <w:sz w:val="22"/>
              </w:rPr>
              <w:t>№</w:t>
            </w:r>
          </w:p>
        </w:tc>
        <w:tc>
          <w:tcPr>
            <w:tcW w:w="3816" w:type="dxa"/>
            <w:gridSpan w:val="2"/>
            <w:tcBorders>
              <w:left w:val="single" w:sz="4" w:space="0" w:color="auto"/>
              <w:bottom w:val="single" w:sz="4" w:space="0" w:color="auto"/>
            </w:tcBorders>
            <w:shd w:val="clear" w:color="auto" w:fill="FFFFFF"/>
            <w:vAlign w:val="bottom"/>
          </w:tcPr>
          <w:p w:rsidR="00060958" w:rsidRPr="00FA0B4F" w:rsidRDefault="00060958" w:rsidP="00E04CCC">
            <w:pPr>
              <w:jc w:val="center"/>
              <w:rPr>
                <w:rStyle w:val="afc"/>
                <w:sz w:val="22"/>
              </w:rPr>
            </w:pPr>
            <w:r w:rsidRPr="00FA0B4F">
              <w:rPr>
                <w:rStyle w:val="afc"/>
                <w:sz w:val="22"/>
              </w:rPr>
              <w:t>Вид послуг</w:t>
            </w:r>
          </w:p>
        </w:tc>
        <w:tc>
          <w:tcPr>
            <w:tcW w:w="1805" w:type="dxa"/>
            <w:gridSpan w:val="3"/>
            <w:tcBorders>
              <w:top w:val="single" w:sz="4" w:space="0" w:color="auto"/>
              <w:left w:val="single" w:sz="4" w:space="0" w:color="auto"/>
            </w:tcBorders>
            <w:shd w:val="clear" w:color="auto" w:fill="FFFFFF"/>
            <w:vAlign w:val="bottom"/>
          </w:tcPr>
          <w:p w:rsidR="00060958" w:rsidRPr="00FA0B4F" w:rsidRDefault="00060958" w:rsidP="00E04CCC">
            <w:pPr>
              <w:pStyle w:val="23"/>
              <w:shd w:val="clear" w:color="auto" w:fill="auto"/>
              <w:spacing w:line="245" w:lineRule="exact"/>
              <w:jc w:val="center"/>
              <w:rPr>
                <w:rFonts w:ascii="Times New Roman" w:hAnsi="Times New Roman" w:cs="Times New Roman"/>
                <w:lang w:val="uk-UA"/>
              </w:rPr>
            </w:pPr>
            <w:r w:rsidRPr="00FA0B4F">
              <w:rPr>
                <w:rFonts w:ascii="Times New Roman" w:hAnsi="Times New Roman" w:cs="Times New Roman"/>
                <w:lang w:val="uk-UA"/>
              </w:rPr>
              <w:t>Пшениця, ячмінь, сорго</w:t>
            </w: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pStyle w:val="23"/>
              <w:shd w:val="clear" w:color="auto" w:fill="auto"/>
              <w:spacing w:line="190" w:lineRule="exact"/>
              <w:ind w:left="260"/>
              <w:jc w:val="center"/>
              <w:rPr>
                <w:rFonts w:ascii="Times New Roman" w:hAnsi="Times New Roman" w:cs="Times New Roman"/>
                <w:lang w:val="uk-UA"/>
              </w:rPr>
            </w:pPr>
            <w:r w:rsidRPr="00FA0B4F">
              <w:rPr>
                <w:rFonts w:ascii="Times New Roman" w:hAnsi="Times New Roman" w:cs="Times New Roman"/>
                <w:lang w:val="uk-UA"/>
              </w:rPr>
              <w:t>Кукурудза, соняшник</w:t>
            </w:r>
          </w:p>
        </w:tc>
        <w:tc>
          <w:tcPr>
            <w:tcW w:w="2106" w:type="dxa"/>
            <w:tcBorders>
              <w:top w:val="single" w:sz="4" w:space="0" w:color="auto"/>
              <w:left w:val="single" w:sz="4" w:space="0" w:color="auto"/>
              <w:right w:val="single" w:sz="4" w:space="0" w:color="auto"/>
            </w:tcBorders>
            <w:shd w:val="clear" w:color="auto" w:fill="FFFFFF"/>
            <w:vAlign w:val="bottom"/>
          </w:tcPr>
          <w:p w:rsidR="00060958" w:rsidRPr="00FA0B4F" w:rsidRDefault="00060958" w:rsidP="00E04CCC">
            <w:pPr>
              <w:pStyle w:val="23"/>
              <w:shd w:val="clear" w:color="auto" w:fill="auto"/>
              <w:spacing w:line="250" w:lineRule="exact"/>
              <w:jc w:val="center"/>
              <w:rPr>
                <w:rFonts w:ascii="Times New Roman" w:hAnsi="Times New Roman" w:cs="Times New Roman"/>
                <w:lang w:val="uk-UA"/>
              </w:rPr>
            </w:pPr>
            <w:r w:rsidRPr="00FA0B4F">
              <w:rPr>
                <w:rFonts w:ascii="Times New Roman" w:hAnsi="Times New Roman" w:cs="Times New Roman"/>
                <w:lang w:val="uk-UA"/>
              </w:rPr>
              <w:t>Ріпак</w:t>
            </w:r>
          </w:p>
        </w:tc>
      </w:tr>
      <w:tr w:rsidR="00060958" w:rsidRPr="00FA0B4F" w:rsidTr="00E04CCC">
        <w:trPr>
          <w:trHeight w:hRule="exact" w:val="715"/>
        </w:trPr>
        <w:tc>
          <w:tcPr>
            <w:tcW w:w="360" w:type="dxa"/>
            <w:gridSpan w:val="2"/>
            <w:tcBorders>
              <w:top w:val="single" w:sz="4" w:space="0" w:color="auto"/>
              <w:left w:val="single" w:sz="4" w:space="0" w:color="auto"/>
            </w:tcBorders>
            <w:shd w:val="clear" w:color="auto" w:fill="FFFFFF"/>
          </w:tcPr>
          <w:p w:rsidR="00060958" w:rsidRPr="00FA0B4F" w:rsidRDefault="00060958" w:rsidP="00E04CCC">
            <w:pPr>
              <w:jc w:val="center"/>
              <w:rPr>
                <w:sz w:val="22"/>
                <w:szCs w:val="22"/>
              </w:rPr>
            </w:pPr>
            <w:r w:rsidRPr="00FA0B4F">
              <w:t>1</w:t>
            </w:r>
          </w:p>
        </w:tc>
        <w:tc>
          <w:tcPr>
            <w:tcW w:w="3816" w:type="dxa"/>
            <w:gridSpan w:val="2"/>
            <w:tcBorders>
              <w:top w:val="single" w:sz="4" w:space="0" w:color="auto"/>
              <w:left w:val="single" w:sz="4" w:space="0" w:color="auto"/>
            </w:tcBorders>
            <w:shd w:val="clear" w:color="auto" w:fill="FFFFFF"/>
          </w:tcPr>
          <w:p w:rsidR="00060958" w:rsidRPr="00FA0B4F" w:rsidRDefault="00060958" w:rsidP="00E04CCC">
            <w:pPr>
              <w:jc w:val="center"/>
              <w:rPr>
                <w:sz w:val="22"/>
                <w:szCs w:val="22"/>
              </w:rPr>
            </w:pPr>
          </w:p>
          <w:p w:rsidR="00060958" w:rsidRPr="00FA0B4F" w:rsidRDefault="00060958" w:rsidP="00E04CCC">
            <w:pPr>
              <w:jc w:val="center"/>
              <w:rPr>
                <w:sz w:val="22"/>
                <w:szCs w:val="22"/>
              </w:rPr>
            </w:pPr>
            <w:proofErr w:type="spellStart"/>
            <w:r w:rsidRPr="00FA0B4F">
              <w:rPr>
                <w:sz w:val="22"/>
                <w:szCs w:val="22"/>
              </w:rPr>
              <w:t>Приймання,тн</w:t>
            </w:r>
            <w:proofErr w:type="spellEnd"/>
          </w:p>
        </w:tc>
        <w:tc>
          <w:tcPr>
            <w:tcW w:w="1805" w:type="dxa"/>
            <w:gridSpan w:val="3"/>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422"/>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2</w:t>
            </w:r>
          </w:p>
        </w:tc>
        <w:tc>
          <w:tcPr>
            <w:tcW w:w="3816" w:type="dxa"/>
            <w:gridSpan w:val="2"/>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r w:rsidRPr="00FA0B4F">
              <w:rPr>
                <w:sz w:val="22"/>
                <w:szCs w:val="22"/>
              </w:rPr>
              <w:t xml:space="preserve">Очищення, </w:t>
            </w:r>
            <w:proofErr w:type="spellStart"/>
            <w:r w:rsidRPr="00FA0B4F">
              <w:rPr>
                <w:sz w:val="22"/>
                <w:szCs w:val="22"/>
              </w:rPr>
              <w:t>тн</w:t>
            </w:r>
            <w:proofErr w:type="spellEnd"/>
            <w:r w:rsidRPr="00FA0B4F">
              <w:rPr>
                <w:sz w:val="22"/>
                <w:szCs w:val="22"/>
              </w:rPr>
              <w:t>/%</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34"/>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3</w:t>
            </w:r>
          </w:p>
        </w:tc>
        <w:tc>
          <w:tcPr>
            <w:tcW w:w="3816" w:type="dxa"/>
            <w:gridSpan w:val="2"/>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r w:rsidRPr="00FA0B4F">
              <w:rPr>
                <w:sz w:val="22"/>
                <w:szCs w:val="22"/>
              </w:rPr>
              <w:t xml:space="preserve">Сушіння зернових, </w:t>
            </w:r>
            <w:proofErr w:type="spellStart"/>
            <w:r w:rsidRPr="00FA0B4F">
              <w:rPr>
                <w:sz w:val="22"/>
                <w:szCs w:val="22"/>
              </w:rPr>
              <w:t>тн</w:t>
            </w:r>
            <w:proofErr w:type="spellEnd"/>
            <w:r w:rsidRPr="00FA0B4F">
              <w:rPr>
                <w:sz w:val="22"/>
                <w:szCs w:val="22"/>
              </w:rPr>
              <w:t>/%</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874"/>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4</w:t>
            </w:r>
          </w:p>
        </w:tc>
        <w:tc>
          <w:tcPr>
            <w:tcW w:w="3816" w:type="dxa"/>
            <w:gridSpan w:val="2"/>
            <w:tcBorders>
              <w:top w:val="single" w:sz="4" w:space="0" w:color="auto"/>
              <w:left w:val="single" w:sz="4" w:space="0" w:color="auto"/>
              <w:bottom w:val="single" w:sz="4" w:space="0" w:color="auto"/>
            </w:tcBorders>
            <w:shd w:val="clear" w:color="auto" w:fill="FFFFFF"/>
            <w:vAlign w:val="bottom"/>
          </w:tcPr>
          <w:p w:rsidR="00060958" w:rsidRPr="00FA0B4F" w:rsidRDefault="00060958" w:rsidP="008D4B4A">
            <w:pPr>
              <w:jc w:val="center"/>
              <w:rPr>
                <w:sz w:val="22"/>
                <w:szCs w:val="22"/>
              </w:rPr>
            </w:pPr>
            <w:r w:rsidRPr="00FA0B4F">
              <w:rPr>
                <w:sz w:val="22"/>
                <w:szCs w:val="22"/>
              </w:rPr>
              <w:t xml:space="preserve">Зберігання – 1 (один) календарний день за 1 (одну) тонну </w:t>
            </w:r>
            <w:r w:rsidR="008D4B4A">
              <w:rPr>
                <w:sz w:val="22"/>
                <w:szCs w:val="22"/>
              </w:rPr>
              <w:t>залікової</w:t>
            </w:r>
            <w:r w:rsidRPr="00FA0B4F">
              <w:rPr>
                <w:sz w:val="22"/>
                <w:szCs w:val="22"/>
              </w:rPr>
              <w:t xml:space="preserve"> ваги, починаючи з 34 дня зберігання</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67"/>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5</w:t>
            </w:r>
          </w:p>
        </w:tc>
        <w:tc>
          <w:tcPr>
            <w:tcW w:w="3816" w:type="dxa"/>
            <w:gridSpan w:val="2"/>
            <w:tcBorders>
              <w:top w:val="single" w:sz="4" w:space="0" w:color="auto"/>
              <w:left w:val="single" w:sz="4" w:space="0" w:color="auto"/>
            </w:tcBorders>
            <w:shd w:val="clear" w:color="auto" w:fill="FFFFFF"/>
            <w:vAlign w:val="bottom"/>
          </w:tcPr>
          <w:p w:rsidR="00060958" w:rsidRPr="00FA0B4F" w:rsidRDefault="00060958" w:rsidP="001C7298">
            <w:pPr>
              <w:jc w:val="center"/>
              <w:rPr>
                <w:sz w:val="22"/>
                <w:szCs w:val="22"/>
              </w:rPr>
            </w:pPr>
            <w:r w:rsidRPr="00FA0B4F">
              <w:rPr>
                <w:sz w:val="22"/>
                <w:szCs w:val="22"/>
              </w:rPr>
              <w:t>Відвантаження за 1(одну) тонну ваги в авто/залізничний вагон</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72"/>
        </w:trPr>
        <w:tc>
          <w:tcPr>
            <w:tcW w:w="345" w:type="dxa"/>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pPr>
            <w:r w:rsidRPr="00FA0B4F">
              <w:t>6</w:t>
            </w:r>
          </w:p>
        </w:tc>
        <w:tc>
          <w:tcPr>
            <w:tcW w:w="3825" w:type="dxa"/>
            <w:gridSpan w:val="2"/>
            <w:tcBorders>
              <w:top w:val="single" w:sz="4" w:space="0" w:color="auto"/>
              <w:left w:val="single" w:sz="4" w:space="0" w:color="auto"/>
              <w:bottom w:val="single" w:sz="4" w:space="0" w:color="auto"/>
            </w:tcBorders>
            <w:shd w:val="clear" w:color="auto" w:fill="FFFFFF"/>
            <w:vAlign w:val="center"/>
          </w:tcPr>
          <w:p w:rsidR="00060958" w:rsidRPr="00FA0B4F" w:rsidRDefault="00060958" w:rsidP="001C7298">
            <w:pPr>
              <w:jc w:val="center"/>
              <w:rPr>
                <w:sz w:val="22"/>
                <w:szCs w:val="22"/>
              </w:rPr>
            </w:pPr>
            <w:r w:rsidRPr="00FA0B4F">
              <w:rPr>
                <w:sz w:val="22"/>
                <w:szCs w:val="22"/>
              </w:rPr>
              <w:t>Відвантаження за 1(одну) тонну ваги в контейнери насипом</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rPr>
                <w:sz w:val="22"/>
                <w:szCs w:val="22"/>
              </w:rPr>
            </w:pPr>
          </w:p>
        </w:tc>
        <w:tc>
          <w:tcPr>
            <w:tcW w:w="1850" w:type="dxa"/>
            <w:gridSpan w:val="2"/>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72"/>
        </w:trPr>
        <w:tc>
          <w:tcPr>
            <w:tcW w:w="345" w:type="dxa"/>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pPr>
            <w:r w:rsidRPr="00FA0B4F">
              <w:t>7</w:t>
            </w:r>
          </w:p>
        </w:tc>
        <w:tc>
          <w:tcPr>
            <w:tcW w:w="3825" w:type="dxa"/>
            <w:gridSpan w:val="2"/>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rPr>
                <w:sz w:val="22"/>
                <w:szCs w:val="22"/>
              </w:rPr>
            </w:pPr>
            <w:r w:rsidRPr="00FA0B4F">
              <w:rPr>
                <w:sz w:val="22"/>
                <w:szCs w:val="22"/>
              </w:rPr>
              <w:t>Переоформлення (за 1 (одну)складську квитанцію)</w:t>
            </w:r>
          </w:p>
        </w:tc>
        <w:tc>
          <w:tcPr>
            <w:tcW w:w="575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330"/>
        </w:trPr>
        <w:tc>
          <w:tcPr>
            <w:tcW w:w="345" w:type="dxa"/>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pPr>
            <w:r w:rsidRPr="00FA0B4F">
              <w:t>8</w:t>
            </w:r>
          </w:p>
        </w:tc>
        <w:tc>
          <w:tcPr>
            <w:tcW w:w="958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60958" w:rsidRPr="00FA0B4F" w:rsidRDefault="00060958" w:rsidP="00E04CCC">
            <w:pPr>
              <w:rPr>
                <w:sz w:val="22"/>
                <w:szCs w:val="22"/>
              </w:rPr>
            </w:pPr>
            <w:r w:rsidRPr="00FA0B4F">
              <w:rPr>
                <w:sz w:val="22"/>
                <w:szCs w:val="22"/>
              </w:rPr>
              <w:t>Видача одного комплекту складських документів на зерно:</w:t>
            </w:r>
          </w:p>
        </w:tc>
      </w:tr>
      <w:tr w:rsidR="00060958" w:rsidRPr="00FA0B4F" w:rsidTr="00E04CCC">
        <w:trPr>
          <w:trHeight w:hRule="exact" w:val="421"/>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pStyle w:val="af2"/>
              <w:numPr>
                <w:ilvl w:val="0"/>
                <w:numId w:val="31"/>
              </w:numPr>
              <w:rPr>
                <w:rFonts w:ascii="Times New Roman" w:hAnsi="Times New Roman"/>
              </w:rPr>
            </w:pPr>
            <w:r w:rsidRPr="00FA0B4F">
              <w:rPr>
                <w:rFonts w:ascii="Times New Roman" w:hAnsi="Times New Roman"/>
              </w:rPr>
              <w:t>Складська квитанція;</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rPr>
                <w:sz w:val="22"/>
                <w:szCs w:val="22"/>
              </w:rPr>
            </w:pPr>
          </w:p>
        </w:tc>
      </w:tr>
      <w:tr w:rsidR="00060958" w:rsidRPr="00FA0B4F" w:rsidTr="00E04CCC">
        <w:trPr>
          <w:trHeight w:hRule="exact" w:val="427"/>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pStyle w:val="af2"/>
              <w:numPr>
                <w:ilvl w:val="0"/>
                <w:numId w:val="31"/>
              </w:numPr>
              <w:rPr>
                <w:rFonts w:ascii="Times New Roman" w:hAnsi="Times New Roman"/>
              </w:rPr>
            </w:pPr>
            <w:r w:rsidRPr="00FA0B4F">
              <w:rPr>
                <w:rFonts w:ascii="Times New Roman" w:hAnsi="Times New Roman"/>
              </w:rPr>
              <w:t>Просте складське свідоцтво;</w:t>
            </w:r>
          </w:p>
          <w:p w:rsidR="00060958" w:rsidRPr="00FA0B4F" w:rsidRDefault="00060958" w:rsidP="00E04CCC">
            <w:pPr>
              <w:rPr>
                <w:sz w:val="22"/>
                <w:szCs w:val="22"/>
              </w:rPr>
            </w:pP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jc w:val="center"/>
              <w:rPr>
                <w:sz w:val="22"/>
                <w:szCs w:val="22"/>
              </w:rPr>
            </w:pPr>
          </w:p>
        </w:tc>
      </w:tr>
      <w:tr w:rsidR="00060958" w:rsidRPr="00FA0B4F" w:rsidTr="00E04CCC">
        <w:trPr>
          <w:trHeight w:hRule="exact" w:val="493"/>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pStyle w:val="af2"/>
              <w:numPr>
                <w:ilvl w:val="0"/>
                <w:numId w:val="31"/>
              </w:numPr>
              <w:rPr>
                <w:rFonts w:ascii="Times New Roman" w:hAnsi="Times New Roman"/>
              </w:rPr>
            </w:pPr>
            <w:r w:rsidRPr="00FA0B4F">
              <w:rPr>
                <w:rFonts w:ascii="Times New Roman" w:hAnsi="Times New Roman"/>
              </w:rPr>
              <w:t>Подвійне складське свідоцтво;</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jc w:val="center"/>
              <w:rPr>
                <w:sz w:val="22"/>
                <w:szCs w:val="22"/>
              </w:rPr>
            </w:pPr>
          </w:p>
        </w:tc>
      </w:tr>
    </w:tbl>
    <w:p w:rsidR="00060958" w:rsidRPr="00FA0B4F" w:rsidRDefault="00060958" w:rsidP="00060958">
      <w:pPr>
        <w:tabs>
          <w:tab w:val="left" w:pos="3285"/>
        </w:tabs>
        <w:rPr>
          <w:b/>
          <w:sz w:val="22"/>
          <w:szCs w:val="22"/>
        </w:rPr>
      </w:pPr>
    </w:p>
    <w:p w:rsidR="00060958" w:rsidRPr="00FA0B4F" w:rsidRDefault="00060958" w:rsidP="00060958">
      <w:pPr>
        <w:jc w:val="both"/>
        <w:rPr>
          <w:sz w:val="22"/>
          <w:szCs w:val="22"/>
        </w:rPr>
      </w:pPr>
      <w:r w:rsidRPr="00FA0B4F">
        <w:rPr>
          <w:sz w:val="22"/>
          <w:szCs w:val="22"/>
        </w:rPr>
        <w:t xml:space="preserve">2. Строк зберігання Зерна: із дня прийняття Зерновим складом Зерна на зберігання до подання </w:t>
      </w:r>
      <w:proofErr w:type="spellStart"/>
      <w:r w:rsidRPr="00FA0B4F">
        <w:rPr>
          <w:sz w:val="22"/>
          <w:szCs w:val="22"/>
        </w:rPr>
        <w:t>Поклажодавцем</w:t>
      </w:r>
      <w:proofErr w:type="spellEnd"/>
      <w:r w:rsidRPr="00FA0B4F">
        <w:rPr>
          <w:sz w:val="22"/>
          <w:szCs w:val="22"/>
        </w:rPr>
        <w:t xml:space="preserve"> вимоги про його повернення, але не довше, ніж:</w:t>
      </w:r>
    </w:p>
    <w:p w:rsidR="00060958" w:rsidRPr="00FA0B4F" w:rsidRDefault="00060958" w:rsidP="00060958">
      <w:pPr>
        <w:jc w:val="both"/>
        <w:rPr>
          <w:sz w:val="22"/>
          <w:szCs w:val="22"/>
        </w:rPr>
      </w:pPr>
    </w:p>
    <w:tbl>
      <w:tblPr>
        <w:tblStyle w:val="af9"/>
        <w:tblW w:w="0" w:type="auto"/>
        <w:tblLook w:val="04A0" w:firstRow="1" w:lastRow="0" w:firstColumn="1" w:lastColumn="0" w:noHBand="0" w:noVBand="1"/>
      </w:tblPr>
      <w:tblGrid>
        <w:gridCol w:w="2248"/>
        <w:gridCol w:w="1593"/>
        <w:gridCol w:w="6638"/>
      </w:tblGrid>
      <w:tr w:rsidR="00060958" w:rsidRPr="00FA0B4F" w:rsidTr="00E04CCC">
        <w:tc>
          <w:tcPr>
            <w:tcW w:w="2248" w:type="dxa"/>
          </w:tcPr>
          <w:p w:rsidR="00060958" w:rsidRPr="00FA0B4F" w:rsidRDefault="00060958" w:rsidP="00E04CCC">
            <w:pPr>
              <w:rPr>
                <w:sz w:val="22"/>
                <w:szCs w:val="22"/>
              </w:rPr>
            </w:pPr>
            <w:r w:rsidRPr="00FA0B4F">
              <w:rPr>
                <w:sz w:val="22"/>
                <w:szCs w:val="22"/>
              </w:rPr>
              <w:t>Назва культури</w:t>
            </w:r>
          </w:p>
        </w:tc>
        <w:tc>
          <w:tcPr>
            <w:tcW w:w="1593" w:type="dxa"/>
          </w:tcPr>
          <w:p w:rsidR="00060958" w:rsidRPr="00FA0B4F" w:rsidRDefault="00060958" w:rsidP="00E04CCC">
            <w:pPr>
              <w:rPr>
                <w:sz w:val="22"/>
                <w:szCs w:val="22"/>
              </w:rPr>
            </w:pPr>
            <w:r w:rsidRPr="00FA0B4F">
              <w:rPr>
                <w:sz w:val="22"/>
                <w:szCs w:val="22"/>
              </w:rPr>
              <w:t>Гранична дата відвантаження</w:t>
            </w:r>
          </w:p>
        </w:tc>
        <w:tc>
          <w:tcPr>
            <w:tcW w:w="6638" w:type="dxa"/>
          </w:tcPr>
          <w:p w:rsidR="00060958" w:rsidRPr="00FA0B4F" w:rsidRDefault="00060958" w:rsidP="00E04CCC">
            <w:pPr>
              <w:jc w:val="center"/>
              <w:rPr>
                <w:sz w:val="22"/>
                <w:szCs w:val="22"/>
              </w:rPr>
            </w:pPr>
            <w:r w:rsidRPr="00FA0B4F">
              <w:rPr>
                <w:sz w:val="22"/>
                <w:szCs w:val="22"/>
              </w:rPr>
              <w:t>Штрафні санкції</w:t>
            </w:r>
          </w:p>
        </w:tc>
      </w:tr>
      <w:tr w:rsidR="00060958" w:rsidRPr="00FA0B4F" w:rsidTr="00E04CCC">
        <w:tc>
          <w:tcPr>
            <w:tcW w:w="2248" w:type="dxa"/>
          </w:tcPr>
          <w:p w:rsidR="00060958" w:rsidRPr="00FA0B4F" w:rsidRDefault="00060958" w:rsidP="00E04CCC">
            <w:pPr>
              <w:rPr>
                <w:sz w:val="22"/>
                <w:szCs w:val="22"/>
              </w:rPr>
            </w:pPr>
            <w:r w:rsidRPr="00FA0B4F">
              <w:rPr>
                <w:sz w:val="22"/>
                <w:szCs w:val="22"/>
              </w:rPr>
              <w:t>Пшениця</w:t>
            </w:r>
          </w:p>
        </w:tc>
        <w:tc>
          <w:tcPr>
            <w:tcW w:w="1593" w:type="dxa"/>
          </w:tcPr>
          <w:p w:rsidR="00060958" w:rsidRPr="00FA0B4F" w:rsidRDefault="00060958" w:rsidP="003A6135">
            <w:pPr>
              <w:rPr>
                <w:sz w:val="22"/>
                <w:szCs w:val="22"/>
              </w:rPr>
            </w:pPr>
            <w:r w:rsidRPr="00FA0B4F">
              <w:rPr>
                <w:sz w:val="22"/>
                <w:szCs w:val="22"/>
              </w:rPr>
              <w:t>01.05.202</w:t>
            </w:r>
            <w:r w:rsidR="003A6135">
              <w:rPr>
                <w:sz w:val="22"/>
                <w:szCs w:val="22"/>
              </w:rPr>
              <w:t>2</w:t>
            </w:r>
            <w:r w:rsidRPr="00FA0B4F">
              <w:rPr>
                <w:sz w:val="22"/>
                <w:szCs w:val="22"/>
              </w:rPr>
              <w:t xml:space="preserve"> </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c>
          <w:tcPr>
            <w:tcW w:w="2248" w:type="dxa"/>
          </w:tcPr>
          <w:p w:rsidR="00060958" w:rsidRPr="00FA0B4F" w:rsidRDefault="00060958" w:rsidP="00E04CCC">
            <w:pPr>
              <w:rPr>
                <w:sz w:val="22"/>
                <w:szCs w:val="22"/>
              </w:rPr>
            </w:pPr>
            <w:r w:rsidRPr="00FA0B4F">
              <w:rPr>
                <w:sz w:val="22"/>
                <w:szCs w:val="22"/>
              </w:rPr>
              <w:t>Ячмінь</w:t>
            </w:r>
          </w:p>
        </w:tc>
        <w:tc>
          <w:tcPr>
            <w:tcW w:w="1593" w:type="dxa"/>
          </w:tcPr>
          <w:p w:rsidR="00060958" w:rsidRPr="00FA0B4F" w:rsidRDefault="003A6135" w:rsidP="00E04CCC">
            <w:pPr>
              <w:rPr>
                <w:sz w:val="22"/>
                <w:szCs w:val="22"/>
              </w:rPr>
            </w:pPr>
            <w:r>
              <w:rPr>
                <w:sz w:val="22"/>
                <w:szCs w:val="22"/>
              </w:rPr>
              <w:t>01.05.2022</w:t>
            </w:r>
            <w:r w:rsidR="00060958" w:rsidRPr="00FA0B4F">
              <w:rPr>
                <w:sz w:val="22"/>
                <w:szCs w:val="22"/>
              </w:rPr>
              <w:t xml:space="preserve"> </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rPr>
          <w:trHeight w:val="247"/>
        </w:trPr>
        <w:tc>
          <w:tcPr>
            <w:tcW w:w="2248" w:type="dxa"/>
          </w:tcPr>
          <w:p w:rsidR="00060958" w:rsidRPr="00FA0B4F" w:rsidRDefault="00060958" w:rsidP="00E04CCC">
            <w:pPr>
              <w:rPr>
                <w:sz w:val="22"/>
                <w:szCs w:val="22"/>
              </w:rPr>
            </w:pPr>
            <w:r w:rsidRPr="00FA0B4F">
              <w:rPr>
                <w:sz w:val="22"/>
                <w:szCs w:val="22"/>
              </w:rPr>
              <w:t>Ріпак</w:t>
            </w:r>
          </w:p>
        </w:tc>
        <w:tc>
          <w:tcPr>
            <w:tcW w:w="1593" w:type="dxa"/>
          </w:tcPr>
          <w:p w:rsidR="00060958" w:rsidRPr="00FA0B4F" w:rsidRDefault="00060958" w:rsidP="003A6135">
            <w:pPr>
              <w:rPr>
                <w:sz w:val="22"/>
                <w:szCs w:val="22"/>
              </w:rPr>
            </w:pPr>
            <w:r w:rsidRPr="00FA0B4F">
              <w:rPr>
                <w:sz w:val="22"/>
                <w:szCs w:val="22"/>
              </w:rPr>
              <w:t>01.09.202</w:t>
            </w:r>
            <w:r w:rsidR="003A6135">
              <w:rPr>
                <w:sz w:val="22"/>
                <w:szCs w:val="22"/>
              </w:rPr>
              <w:t>1</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c>
          <w:tcPr>
            <w:tcW w:w="2248" w:type="dxa"/>
          </w:tcPr>
          <w:p w:rsidR="00060958" w:rsidRPr="00FA0B4F" w:rsidRDefault="00060958" w:rsidP="00E04CCC">
            <w:pPr>
              <w:rPr>
                <w:sz w:val="22"/>
                <w:szCs w:val="22"/>
              </w:rPr>
            </w:pPr>
            <w:r w:rsidRPr="00FA0B4F">
              <w:rPr>
                <w:sz w:val="22"/>
                <w:szCs w:val="22"/>
              </w:rPr>
              <w:t>Кукурудза</w:t>
            </w:r>
          </w:p>
        </w:tc>
        <w:tc>
          <w:tcPr>
            <w:tcW w:w="1593" w:type="dxa"/>
          </w:tcPr>
          <w:p w:rsidR="00060958" w:rsidRPr="00FA0B4F" w:rsidRDefault="003A6135" w:rsidP="00E04CCC">
            <w:pPr>
              <w:rPr>
                <w:sz w:val="22"/>
                <w:szCs w:val="22"/>
              </w:rPr>
            </w:pPr>
            <w:r>
              <w:rPr>
                <w:sz w:val="22"/>
                <w:szCs w:val="22"/>
              </w:rPr>
              <w:t>01.05.2022</w:t>
            </w:r>
            <w:r w:rsidR="00060958" w:rsidRPr="00FA0B4F">
              <w:rPr>
                <w:sz w:val="22"/>
                <w:szCs w:val="22"/>
              </w:rPr>
              <w:t>.</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c>
          <w:tcPr>
            <w:tcW w:w="2248" w:type="dxa"/>
          </w:tcPr>
          <w:p w:rsidR="00060958" w:rsidRPr="00FA0B4F" w:rsidRDefault="00060958" w:rsidP="00E04CCC">
            <w:pPr>
              <w:rPr>
                <w:sz w:val="22"/>
                <w:szCs w:val="22"/>
              </w:rPr>
            </w:pPr>
            <w:r w:rsidRPr="00FA0B4F">
              <w:rPr>
                <w:sz w:val="22"/>
                <w:szCs w:val="22"/>
              </w:rPr>
              <w:t xml:space="preserve">Соняшник </w:t>
            </w:r>
          </w:p>
        </w:tc>
        <w:tc>
          <w:tcPr>
            <w:tcW w:w="1593" w:type="dxa"/>
          </w:tcPr>
          <w:p w:rsidR="00060958" w:rsidRPr="00FA0B4F" w:rsidRDefault="00060958" w:rsidP="003A6135">
            <w:pPr>
              <w:rPr>
                <w:sz w:val="22"/>
                <w:szCs w:val="22"/>
              </w:rPr>
            </w:pPr>
            <w:r w:rsidRPr="00FA0B4F">
              <w:rPr>
                <w:sz w:val="22"/>
                <w:szCs w:val="22"/>
              </w:rPr>
              <w:t>01.05.202</w:t>
            </w:r>
            <w:r w:rsidR="003A6135">
              <w:rPr>
                <w:sz w:val="22"/>
                <w:szCs w:val="22"/>
              </w:rPr>
              <w:t>2</w:t>
            </w:r>
            <w:r w:rsidRPr="00FA0B4F">
              <w:rPr>
                <w:sz w:val="22"/>
                <w:szCs w:val="22"/>
              </w:rPr>
              <w:t>.</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bl>
    <w:p w:rsidR="00060958" w:rsidRPr="00FA0B4F" w:rsidRDefault="003A6135" w:rsidP="003A6135">
      <w:pPr>
        <w:jc w:val="both"/>
        <w:rPr>
          <w:sz w:val="22"/>
          <w:szCs w:val="22"/>
        </w:rPr>
      </w:pPr>
      <w:r>
        <w:rPr>
          <w:sz w:val="22"/>
          <w:szCs w:val="22"/>
        </w:rPr>
        <w:t xml:space="preserve"> </w:t>
      </w:r>
    </w:p>
    <w:p w:rsidR="00060958" w:rsidRPr="00FA0B4F" w:rsidRDefault="003A6135" w:rsidP="00060958">
      <w:pPr>
        <w:jc w:val="both"/>
        <w:rPr>
          <w:sz w:val="22"/>
          <w:szCs w:val="22"/>
        </w:rPr>
      </w:pPr>
      <w:r>
        <w:rPr>
          <w:sz w:val="22"/>
          <w:szCs w:val="22"/>
        </w:rPr>
        <w:t>3</w:t>
      </w:r>
      <w:r w:rsidR="00060958" w:rsidRPr="00FA0B4F">
        <w:rPr>
          <w:sz w:val="22"/>
          <w:szCs w:val="22"/>
        </w:rPr>
        <w:t xml:space="preserve">.  Цей Додаток до Договору складено при повному усвідомленні сторонами його умов на українській мові в двох автентичних примірниках, що мають однакову юридичну силу. Один примірник знаходиться у Зернового складу, а другий у </w:t>
      </w:r>
      <w:proofErr w:type="spellStart"/>
      <w:r w:rsidR="00060958" w:rsidRPr="00FA0B4F">
        <w:rPr>
          <w:sz w:val="22"/>
          <w:szCs w:val="22"/>
        </w:rPr>
        <w:t>Поклажодавця</w:t>
      </w:r>
      <w:proofErr w:type="spellEnd"/>
      <w:r w:rsidR="00060958" w:rsidRPr="00FA0B4F">
        <w:rPr>
          <w:sz w:val="22"/>
          <w:szCs w:val="22"/>
        </w:rPr>
        <w:t>.</w:t>
      </w:r>
      <w:r w:rsidR="00060958" w:rsidRPr="00FA0B4F">
        <w:rPr>
          <w:b/>
          <w:bCs/>
          <w:sz w:val="22"/>
          <w:szCs w:val="22"/>
        </w:rPr>
        <w:t xml:space="preserve"> </w:t>
      </w:r>
      <w:r w:rsidR="00060958" w:rsidRPr="00FA0B4F">
        <w:rPr>
          <w:sz w:val="22"/>
          <w:szCs w:val="22"/>
        </w:rPr>
        <w:t xml:space="preserve"> </w:t>
      </w:r>
    </w:p>
    <w:p w:rsidR="00060958" w:rsidRPr="00FA0B4F" w:rsidRDefault="003A6135" w:rsidP="00060958">
      <w:pPr>
        <w:jc w:val="both"/>
        <w:rPr>
          <w:sz w:val="22"/>
          <w:szCs w:val="22"/>
        </w:rPr>
      </w:pPr>
      <w:r>
        <w:rPr>
          <w:sz w:val="22"/>
          <w:szCs w:val="22"/>
        </w:rPr>
        <w:lastRenderedPageBreak/>
        <w:t>4</w:t>
      </w:r>
      <w:r w:rsidR="00060958" w:rsidRPr="00FA0B4F">
        <w:rPr>
          <w:sz w:val="22"/>
          <w:szCs w:val="22"/>
        </w:rPr>
        <w:t>. Цей Додаток до Договору є його невід'ємною  частиною.</w:t>
      </w:r>
    </w:p>
    <w:p w:rsidR="00060958" w:rsidRPr="00FA0B4F" w:rsidRDefault="00060958" w:rsidP="00060958">
      <w:pPr>
        <w:jc w:val="both"/>
        <w:rPr>
          <w:b/>
          <w:sz w:val="22"/>
          <w:szCs w:val="22"/>
        </w:rPr>
      </w:pPr>
    </w:p>
    <w:tbl>
      <w:tblPr>
        <w:tblpPr w:leftFromText="180" w:rightFromText="180" w:vertAnchor="text" w:tblpY="1"/>
        <w:tblOverlap w:val="never"/>
        <w:tblW w:w="10646" w:type="dxa"/>
        <w:tblLayout w:type="fixed"/>
        <w:tblLook w:val="0000" w:firstRow="0" w:lastRow="0" w:firstColumn="0" w:lastColumn="0" w:noHBand="0" w:noVBand="0"/>
      </w:tblPr>
      <w:tblGrid>
        <w:gridCol w:w="5026"/>
        <w:gridCol w:w="5620"/>
      </w:tblGrid>
      <w:tr w:rsidR="00060958" w:rsidRPr="00FA0B4F" w:rsidTr="00E04CCC">
        <w:trPr>
          <w:trHeight w:val="1995"/>
        </w:trPr>
        <w:tc>
          <w:tcPr>
            <w:tcW w:w="5026" w:type="dxa"/>
          </w:tcPr>
          <w:p w:rsidR="00060958" w:rsidRPr="00FA0B4F" w:rsidRDefault="00060958" w:rsidP="00E04CCC">
            <w:pPr>
              <w:keepNext/>
              <w:spacing w:line="360" w:lineRule="auto"/>
              <w:outlineLvl w:val="0"/>
              <w:rPr>
                <w:b/>
                <w:u w:val="single"/>
              </w:rPr>
            </w:pPr>
            <w:r w:rsidRPr="00FA0B4F">
              <w:rPr>
                <w:b/>
                <w:u w:val="single"/>
              </w:rPr>
              <w:t xml:space="preserve">Зерновий склад: </w:t>
            </w:r>
          </w:p>
          <w:p w:rsidR="00060958" w:rsidRPr="00FA0B4F" w:rsidRDefault="00060958" w:rsidP="00E04CCC">
            <w:pPr>
              <w:rPr>
                <w:b/>
              </w:rPr>
            </w:pPr>
            <w:r w:rsidRPr="00FA0B4F">
              <w:rPr>
                <w:b/>
              </w:rPr>
              <w:t>ТОВ «ЗЕРНО АГРО»</w:t>
            </w:r>
          </w:p>
          <w:p w:rsidR="00060958" w:rsidRPr="00FA0B4F" w:rsidRDefault="00060958" w:rsidP="00E04CCC">
            <w:pPr>
              <w:rPr>
                <w:b/>
              </w:rPr>
            </w:pPr>
          </w:p>
          <w:p w:rsidR="00060958" w:rsidRPr="00FA0B4F" w:rsidRDefault="00060958" w:rsidP="00E04CCC">
            <w:pPr>
              <w:rPr>
                <w:b/>
              </w:rPr>
            </w:pPr>
          </w:p>
          <w:p w:rsidR="00060958" w:rsidRPr="00FA0B4F" w:rsidRDefault="00060958" w:rsidP="00E04CCC">
            <w:pPr>
              <w:rPr>
                <w:b/>
              </w:rPr>
            </w:pPr>
            <w:r w:rsidRPr="00FA0B4F">
              <w:rPr>
                <w:b/>
              </w:rPr>
              <w:t xml:space="preserve">Директор </w:t>
            </w:r>
          </w:p>
          <w:p w:rsidR="00060958" w:rsidRPr="00FA0B4F" w:rsidRDefault="00060958" w:rsidP="00E04CCC">
            <w:pPr>
              <w:rPr>
                <w:b/>
              </w:rPr>
            </w:pPr>
          </w:p>
          <w:p w:rsidR="00060958" w:rsidRPr="00FA0B4F" w:rsidRDefault="00060958" w:rsidP="00E04CCC">
            <w:pPr>
              <w:rPr>
                <w:b/>
              </w:rPr>
            </w:pPr>
            <w:r w:rsidRPr="00FA0B4F">
              <w:rPr>
                <w:b/>
              </w:rPr>
              <w:t>__________________ /</w:t>
            </w:r>
            <w:proofErr w:type="spellStart"/>
            <w:r w:rsidRPr="00FA0B4F">
              <w:rPr>
                <w:b/>
              </w:rPr>
              <w:t>О.К.Альохін</w:t>
            </w:r>
            <w:proofErr w:type="spellEnd"/>
            <w:r w:rsidRPr="00FA0B4F">
              <w:rPr>
                <w:b/>
              </w:rPr>
              <w:t>/</w:t>
            </w:r>
          </w:p>
          <w:p w:rsidR="00060958" w:rsidRPr="00FA0B4F" w:rsidRDefault="00060958" w:rsidP="00E04CCC">
            <w:pPr>
              <w:tabs>
                <w:tab w:val="left" w:pos="6300"/>
              </w:tabs>
              <w:ind w:right="-54"/>
              <w:rPr>
                <w:rFonts w:eastAsia="Calibri"/>
              </w:rPr>
            </w:pPr>
            <w:r w:rsidRPr="00FA0B4F">
              <w:rPr>
                <w:bCs/>
              </w:rPr>
              <w:tab/>
              <w:t>М.П.</w:t>
            </w:r>
          </w:p>
        </w:tc>
        <w:tc>
          <w:tcPr>
            <w:tcW w:w="5620"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spacing w:after="240"/>
              <w:jc w:val="both"/>
              <w:rPr>
                <w:bCs/>
              </w:rPr>
            </w:pPr>
          </w:p>
          <w:p w:rsidR="00060958" w:rsidRPr="00FA0B4F" w:rsidRDefault="00060958" w:rsidP="00E04CCC">
            <w:pPr>
              <w:spacing w:after="240"/>
              <w:jc w:val="both"/>
              <w:rPr>
                <w:bCs/>
              </w:rPr>
            </w:pPr>
          </w:p>
          <w:p w:rsidR="00060958" w:rsidRPr="00FA0B4F" w:rsidRDefault="00060958" w:rsidP="00E04CCC">
            <w:pPr>
              <w:rPr>
                <w:b/>
              </w:rPr>
            </w:pPr>
            <w:r w:rsidRPr="00FA0B4F">
              <w:rPr>
                <w:b/>
              </w:rPr>
              <w:t>Директор_____________</w:t>
            </w:r>
          </w:p>
          <w:p w:rsidR="00060958" w:rsidRPr="00FA0B4F" w:rsidRDefault="00060958" w:rsidP="00E04CCC">
            <w:pPr>
              <w:spacing w:after="240"/>
              <w:jc w:val="both"/>
              <w:rPr>
                <w:spacing w:val="20"/>
              </w:rPr>
            </w:pPr>
            <w:r w:rsidRPr="00FA0B4F">
              <w:rPr>
                <w:spacing w:val="20"/>
              </w:rPr>
              <w:t>М.П.</w:t>
            </w:r>
          </w:p>
        </w:tc>
      </w:tr>
    </w:tbl>
    <w:p w:rsidR="00060958" w:rsidRPr="00FA0B4F" w:rsidRDefault="00060958" w:rsidP="00060958">
      <w:pPr>
        <w:tabs>
          <w:tab w:val="left" w:pos="3285"/>
        </w:tabs>
        <w:rPr>
          <w:b/>
          <w:sz w:val="22"/>
          <w:szCs w:val="22"/>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tabs>
          <w:tab w:val="left" w:pos="3285"/>
        </w:tabs>
        <w:ind w:left="5670"/>
        <w:rPr>
          <w:b/>
          <w:sz w:val="22"/>
          <w:szCs w:val="22"/>
        </w:rPr>
        <w:sectPr w:rsidR="00060958" w:rsidRPr="00FA0B4F" w:rsidSect="00E04CCC">
          <w:footnotePr>
            <w:pos w:val="beneathText"/>
          </w:footnotePr>
          <w:type w:val="continuous"/>
          <w:pgSz w:w="11907" w:h="16840" w:code="9"/>
          <w:pgMar w:top="284" w:right="567" w:bottom="567" w:left="851" w:header="284" w:footer="522" w:gutter="0"/>
          <w:paperSrc w:first="15" w:other="15"/>
          <w:cols w:space="720"/>
          <w:docGrid w:linePitch="272"/>
        </w:sectPr>
      </w:pPr>
    </w:p>
    <w:p w:rsidR="00060958" w:rsidRPr="00FA0B4F" w:rsidRDefault="00060958" w:rsidP="00060958">
      <w:pPr>
        <w:tabs>
          <w:tab w:val="left" w:pos="3285"/>
        </w:tabs>
        <w:ind w:left="5670"/>
        <w:rPr>
          <w:b/>
          <w:sz w:val="22"/>
          <w:szCs w:val="22"/>
        </w:rPr>
      </w:pPr>
      <w:r w:rsidRPr="00FA0B4F">
        <w:rPr>
          <w:b/>
          <w:sz w:val="22"/>
          <w:szCs w:val="22"/>
        </w:rPr>
        <w:lastRenderedPageBreak/>
        <w:t xml:space="preserve">Додаток № 2     </w:t>
      </w:r>
    </w:p>
    <w:p w:rsidR="00060958" w:rsidRPr="00FA0B4F" w:rsidRDefault="00060958" w:rsidP="00060958">
      <w:pPr>
        <w:tabs>
          <w:tab w:val="left" w:pos="6150"/>
        </w:tabs>
        <w:ind w:left="5670"/>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ind w:left="5670"/>
        <w:rPr>
          <w:sz w:val="22"/>
          <w:szCs w:val="22"/>
        </w:rPr>
      </w:pPr>
      <w:r w:rsidRPr="00FA0B4F">
        <w:rPr>
          <w:rFonts w:eastAsia="EAN 13 KPI"/>
          <w:sz w:val="22"/>
          <w:szCs w:val="22"/>
          <w:lang w:eastAsia="en-US"/>
        </w:rPr>
        <w:t>.</w:t>
      </w:r>
    </w:p>
    <w:p w:rsidR="00060958" w:rsidRPr="00FA0B4F" w:rsidRDefault="00060958" w:rsidP="00060958">
      <w:pPr>
        <w:rPr>
          <w:color w:val="000000"/>
          <w:sz w:val="22"/>
          <w:szCs w:val="22"/>
        </w:rPr>
      </w:pPr>
      <w:r w:rsidRPr="00FA0B4F">
        <w:rPr>
          <w:sz w:val="22"/>
          <w:szCs w:val="22"/>
        </w:rPr>
        <w:tab/>
      </w:r>
      <w:r w:rsidRPr="00FA0B4F">
        <w:rPr>
          <w:color w:val="000000"/>
          <w:sz w:val="22"/>
          <w:szCs w:val="22"/>
        </w:rPr>
        <w:t xml:space="preserve">                                       </w:t>
      </w:r>
    </w:p>
    <w:p w:rsidR="00060958" w:rsidRPr="00FA0B4F" w:rsidRDefault="00060958" w:rsidP="00060958">
      <w:pPr>
        <w:jc w:val="center"/>
        <w:rPr>
          <w:b/>
          <w:color w:val="000000"/>
          <w:sz w:val="22"/>
          <w:szCs w:val="22"/>
          <w:u w:val="single"/>
        </w:rPr>
      </w:pPr>
      <w:r w:rsidRPr="00FA0B4F">
        <w:rPr>
          <w:b/>
          <w:color w:val="000000"/>
          <w:sz w:val="22"/>
          <w:szCs w:val="22"/>
          <w:u w:val="single"/>
        </w:rPr>
        <w:t>Порядок розрахунку природніх втрат Зерна при зберіганні</w:t>
      </w:r>
    </w:p>
    <w:p w:rsidR="00060958" w:rsidRPr="00FA0B4F" w:rsidRDefault="00060958" w:rsidP="00060958">
      <w:pPr>
        <w:numPr>
          <w:ilvl w:val="0"/>
          <w:numId w:val="10"/>
        </w:numPr>
        <w:rPr>
          <w:color w:val="000000"/>
          <w:sz w:val="22"/>
          <w:szCs w:val="22"/>
        </w:rPr>
      </w:pPr>
      <w:r w:rsidRPr="00FA0B4F">
        <w:rPr>
          <w:color w:val="000000"/>
          <w:sz w:val="22"/>
          <w:szCs w:val="22"/>
        </w:rPr>
        <w:t>Якщо середній строк зберігання складає до 90 днів, норму природніх втрат Зерна (х%) розраховують по формулі.</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 xml:space="preserve">Х = (А-m) *Б / 90+m , де </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А – норма втрат з таблиці №1 до 3х місяців;</w:t>
      </w:r>
    </w:p>
    <w:p w:rsidR="00060958" w:rsidRPr="00FA0B4F" w:rsidRDefault="00060958" w:rsidP="00060958">
      <w:pPr>
        <w:ind w:left="720"/>
        <w:rPr>
          <w:color w:val="000000"/>
          <w:sz w:val="22"/>
          <w:szCs w:val="22"/>
        </w:rPr>
      </w:pPr>
      <w:r w:rsidRPr="00FA0B4F">
        <w:rPr>
          <w:color w:val="000000"/>
          <w:sz w:val="22"/>
          <w:szCs w:val="22"/>
        </w:rPr>
        <w:t>Б – середній строк зберігання;</w:t>
      </w:r>
    </w:p>
    <w:p w:rsidR="00060958" w:rsidRPr="00FA0B4F" w:rsidRDefault="00060958" w:rsidP="00060958">
      <w:pPr>
        <w:ind w:left="720"/>
        <w:rPr>
          <w:color w:val="000000"/>
          <w:sz w:val="22"/>
          <w:szCs w:val="22"/>
        </w:rPr>
      </w:pPr>
      <w:r w:rsidRPr="00FA0B4F">
        <w:rPr>
          <w:color w:val="000000"/>
          <w:sz w:val="22"/>
          <w:szCs w:val="22"/>
        </w:rPr>
        <w:t>m - Норма механічних втрат (в елеваторах – 0,03%, в складах – 0,044%)</w:t>
      </w:r>
    </w:p>
    <w:p w:rsidR="00060958" w:rsidRPr="00FA0B4F" w:rsidRDefault="00060958" w:rsidP="00060958">
      <w:pPr>
        <w:rPr>
          <w:color w:val="000000"/>
          <w:sz w:val="22"/>
          <w:szCs w:val="22"/>
        </w:rPr>
      </w:pPr>
    </w:p>
    <w:p w:rsidR="00060958" w:rsidRPr="00FA0B4F" w:rsidRDefault="00060958" w:rsidP="00060958">
      <w:pPr>
        <w:numPr>
          <w:ilvl w:val="0"/>
          <w:numId w:val="10"/>
        </w:numPr>
        <w:rPr>
          <w:color w:val="000000"/>
          <w:sz w:val="22"/>
          <w:szCs w:val="22"/>
        </w:rPr>
      </w:pPr>
      <w:r w:rsidRPr="00FA0B4F">
        <w:rPr>
          <w:color w:val="000000"/>
          <w:sz w:val="22"/>
          <w:szCs w:val="22"/>
        </w:rPr>
        <w:t>Якщо середній строк зберігання складає понад 90 днів, норму природніх втрат Зерна (х%) розраховують по формулі:</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 xml:space="preserve">Х = А + Б*С / L, де </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А – норма природніх втрат за попередній строк зберігання;</w:t>
      </w:r>
    </w:p>
    <w:p w:rsidR="00060958" w:rsidRPr="00FA0B4F" w:rsidRDefault="00060958" w:rsidP="00060958">
      <w:pPr>
        <w:ind w:left="720"/>
        <w:rPr>
          <w:color w:val="000000"/>
          <w:sz w:val="22"/>
          <w:szCs w:val="22"/>
        </w:rPr>
      </w:pPr>
      <w:r w:rsidRPr="00FA0B4F">
        <w:rPr>
          <w:color w:val="000000"/>
          <w:sz w:val="22"/>
          <w:szCs w:val="22"/>
        </w:rPr>
        <w:t>Б – різниця між нормами найбільшої для даного проміжного строку зберігання  і нормою убутку попереднього строку зберігання;</w:t>
      </w:r>
    </w:p>
    <w:p w:rsidR="00060958" w:rsidRPr="00FA0B4F" w:rsidRDefault="00060958" w:rsidP="00060958">
      <w:pPr>
        <w:ind w:left="720"/>
        <w:rPr>
          <w:color w:val="000000"/>
          <w:sz w:val="22"/>
          <w:szCs w:val="22"/>
        </w:rPr>
      </w:pPr>
      <w:r w:rsidRPr="00FA0B4F">
        <w:rPr>
          <w:color w:val="000000"/>
          <w:sz w:val="22"/>
          <w:szCs w:val="22"/>
        </w:rPr>
        <w:t>С – різниця між фактичними строками зберігання партії зерна (тим строком, що визначається і строком зберігання, що раніше визначався при обрахуванні попередньої норми втрат);</w:t>
      </w:r>
    </w:p>
    <w:p w:rsidR="00060958" w:rsidRPr="00FA0B4F" w:rsidRDefault="00060958" w:rsidP="00060958">
      <w:pPr>
        <w:ind w:left="720"/>
        <w:rPr>
          <w:color w:val="000000"/>
          <w:sz w:val="22"/>
          <w:szCs w:val="22"/>
        </w:rPr>
      </w:pPr>
      <w:r w:rsidRPr="00FA0B4F">
        <w:rPr>
          <w:color w:val="000000"/>
          <w:sz w:val="22"/>
          <w:szCs w:val="22"/>
        </w:rPr>
        <w:t>L – кількість місяців зберігання, в які входить різниця між нормами втрат Б.</w:t>
      </w:r>
    </w:p>
    <w:p w:rsidR="00060958" w:rsidRPr="00FA0B4F" w:rsidRDefault="00060958" w:rsidP="00060958">
      <w:pPr>
        <w:ind w:left="720"/>
        <w:rPr>
          <w:color w:val="000000"/>
          <w:sz w:val="22"/>
          <w:szCs w:val="22"/>
        </w:rPr>
      </w:pPr>
    </w:p>
    <w:p w:rsidR="00060958" w:rsidRPr="00FA0B4F" w:rsidRDefault="00060958" w:rsidP="00060958">
      <w:pPr>
        <w:ind w:left="720"/>
        <w:rPr>
          <w:b/>
          <w:color w:val="000000"/>
          <w:sz w:val="22"/>
          <w:szCs w:val="22"/>
          <w:u w:val="single"/>
        </w:rPr>
      </w:pPr>
      <w:r w:rsidRPr="00FA0B4F">
        <w:rPr>
          <w:color w:val="000000"/>
          <w:sz w:val="22"/>
          <w:szCs w:val="22"/>
        </w:rPr>
        <w:t xml:space="preserve">                                                                                                            </w:t>
      </w:r>
      <w:r w:rsidRPr="00FA0B4F">
        <w:rPr>
          <w:b/>
          <w:color w:val="000000"/>
          <w:sz w:val="22"/>
          <w:szCs w:val="22"/>
          <w:u w:val="single"/>
        </w:rPr>
        <w:t>Таблиця № 1.</w:t>
      </w:r>
    </w:p>
    <w:tbl>
      <w:tblPr>
        <w:tblW w:w="8080" w:type="dxa"/>
        <w:tblInd w:w="817" w:type="dxa"/>
        <w:tblLook w:val="04A0" w:firstRow="1" w:lastRow="0" w:firstColumn="1" w:lastColumn="0" w:noHBand="0" w:noVBand="1"/>
      </w:tblPr>
      <w:tblGrid>
        <w:gridCol w:w="2120"/>
        <w:gridCol w:w="1991"/>
        <w:gridCol w:w="1843"/>
        <w:gridCol w:w="2126"/>
      </w:tblGrid>
      <w:tr w:rsidR="00060958" w:rsidRPr="00FA0B4F" w:rsidTr="00E04CCC">
        <w:trPr>
          <w:trHeight w:val="834"/>
        </w:trPr>
        <w:tc>
          <w:tcPr>
            <w:tcW w:w="2120" w:type="dxa"/>
            <w:tcBorders>
              <w:top w:val="single" w:sz="4" w:space="0" w:color="auto"/>
              <w:left w:val="single" w:sz="4" w:space="0" w:color="auto"/>
              <w:bottom w:val="single" w:sz="4" w:space="0" w:color="auto"/>
              <w:right w:val="single" w:sz="8" w:space="0" w:color="auto"/>
            </w:tcBorders>
            <w:vAlign w:val="center"/>
            <w:hideMark/>
          </w:tcPr>
          <w:p w:rsidR="00060958" w:rsidRPr="00FA0B4F" w:rsidRDefault="00060958" w:rsidP="003A6135">
            <w:pPr>
              <w:jc w:val="center"/>
              <w:rPr>
                <w:b/>
                <w:bCs/>
                <w:iCs/>
                <w:color w:val="000000"/>
                <w:lang w:eastAsia="uk-UA"/>
              </w:rPr>
            </w:pPr>
            <w:r w:rsidRPr="00FA0B4F">
              <w:rPr>
                <w:b/>
                <w:bCs/>
                <w:iCs/>
                <w:color w:val="000000"/>
                <w:lang w:eastAsia="uk-UA"/>
              </w:rPr>
              <w:t>Найменування культури</w:t>
            </w:r>
          </w:p>
        </w:tc>
        <w:tc>
          <w:tcPr>
            <w:tcW w:w="1991" w:type="dxa"/>
            <w:tcBorders>
              <w:top w:val="single" w:sz="4" w:space="0" w:color="auto"/>
              <w:left w:val="single" w:sz="8" w:space="0" w:color="auto"/>
              <w:bottom w:val="single" w:sz="4" w:space="0" w:color="auto"/>
              <w:right w:val="single" w:sz="8" w:space="0" w:color="auto"/>
            </w:tcBorders>
            <w:vAlign w:val="center"/>
            <w:hideMark/>
          </w:tcPr>
          <w:p w:rsidR="00060958" w:rsidRPr="00FA0B4F" w:rsidRDefault="00060958" w:rsidP="003A6135">
            <w:pPr>
              <w:jc w:val="center"/>
              <w:rPr>
                <w:b/>
                <w:bCs/>
                <w:iCs/>
                <w:color w:val="000000"/>
                <w:lang w:eastAsia="uk-UA"/>
              </w:rPr>
            </w:pPr>
            <w:r w:rsidRPr="00FA0B4F">
              <w:rPr>
                <w:b/>
                <w:bCs/>
                <w:iCs/>
                <w:color w:val="000000"/>
                <w:lang w:eastAsia="uk-UA"/>
              </w:rPr>
              <w:t>Строк зберігання</w:t>
            </w:r>
          </w:p>
        </w:tc>
        <w:tc>
          <w:tcPr>
            <w:tcW w:w="1843" w:type="dxa"/>
            <w:tcBorders>
              <w:top w:val="single" w:sz="4" w:space="0" w:color="auto"/>
              <w:left w:val="nil"/>
              <w:bottom w:val="single" w:sz="4" w:space="0" w:color="auto"/>
              <w:right w:val="single" w:sz="8" w:space="0" w:color="auto"/>
            </w:tcBorders>
            <w:hideMark/>
          </w:tcPr>
          <w:p w:rsidR="00060958" w:rsidRPr="003A6135" w:rsidRDefault="00060958" w:rsidP="003A6135">
            <w:pPr>
              <w:jc w:val="center"/>
              <w:rPr>
                <w:b/>
                <w:bCs/>
                <w:iCs/>
                <w:color w:val="000000"/>
                <w:lang w:eastAsia="uk-UA"/>
              </w:rPr>
            </w:pPr>
            <w:r w:rsidRPr="003A6135">
              <w:rPr>
                <w:b/>
                <w:bCs/>
                <w:iCs/>
                <w:color w:val="000000"/>
                <w:lang w:eastAsia="uk-UA"/>
              </w:rPr>
              <w:t>На елеваторах</w:t>
            </w:r>
          </w:p>
        </w:tc>
        <w:tc>
          <w:tcPr>
            <w:tcW w:w="2126" w:type="dxa"/>
            <w:tcBorders>
              <w:top w:val="single" w:sz="4" w:space="0" w:color="auto"/>
              <w:left w:val="single" w:sz="8" w:space="0" w:color="auto"/>
              <w:bottom w:val="single" w:sz="4" w:space="0" w:color="auto"/>
              <w:right w:val="single" w:sz="4" w:space="0" w:color="auto"/>
            </w:tcBorders>
            <w:vAlign w:val="center"/>
            <w:hideMark/>
          </w:tcPr>
          <w:p w:rsidR="00060958" w:rsidRPr="00FA0B4F" w:rsidRDefault="00060958" w:rsidP="003A6135">
            <w:pPr>
              <w:jc w:val="center"/>
              <w:rPr>
                <w:b/>
                <w:bCs/>
                <w:iCs/>
                <w:color w:val="000000"/>
                <w:lang w:eastAsia="uk-UA"/>
              </w:rPr>
            </w:pPr>
            <w:r w:rsidRPr="00FA0B4F">
              <w:rPr>
                <w:b/>
                <w:bCs/>
                <w:iCs/>
                <w:color w:val="000000"/>
                <w:lang w:eastAsia="uk-UA"/>
              </w:rPr>
              <w:t>У складах насипом</w:t>
            </w:r>
          </w:p>
        </w:tc>
      </w:tr>
      <w:tr w:rsidR="00060958" w:rsidRPr="00FA0B4F" w:rsidTr="00E04CCC">
        <w:trPr>
          <w:trHeight w:val="290"/>
        </w:trPr>
        <w:tc>
          <w:tcPr>
            <w:tcW w:w="2120" w:type="dxa"/>
            <w:tcBorders>
              <w:top w:val="single" w:sz="4" w:space="0" w:color="auto"/>
              <w:left w:val="single" w:sz="8" w:space="0" w:color="auto"/>
              <w:bottom w:val="nil"/>
              <w:right w:val="single" w:sz="8" w:space="0" w:color="auto"/>
            </w:tcBorders>
            <w:vAlign w:val="center"/>
            <w:hideMark/>
          </w:tcPr>
          <w:p w:rsidR="00060958" w:rsidRPr="00FA0B4F" w:rsidRDefault="00060958" w:rsidP="00E04CCC">
            <w:pPr>
              <w:rPr>
                <w:color w:val="000000"/>
                <w:lang w:eastAsia="uk-UA"/>
              </w:rPr>
            </w:pPr>
            <w:r w:rsidRPr="00FA0B4F">
              <w:rPr>
                <w:color w:val="000000"/>
                <w:lang w:eastAsia="uk-UA"/>
              </w:rPr>
              <w:t xml:space="preserve">Пшениця, </w:t>
            </w:r>
          </w:p>
        </w:tc>
        <w:tc>
          <w:tcPr>
            <w:tcW w:w="1991" w:type="dxa"/>
            <w:tcBorders>
              <w:top w:val="single" w:sz="4" w:space="0" w:color="auto"/>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0,045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0,070</w:t>
            </w:r>
          </w:p>
        </w:tc>
      </w:tr>
      <w:tr w:rsidR="00060958" w:rsidRPr="00FA0B4F" w:rsidTr="00E04CCC">
        <w:trPr>
          <w:trHeight w:val="290"/>
        </w:trPr>
        <w:tc>
          <w:tcPr>
            <w:tcW w:w="2120" w:type="dxa"/>
            <w:tcBorders>
              <w:top w:val="nil"/>
              <w:left w:val="single" w:sz="8" w:space="0" w:color="auto"/>
              <w:bottom w:val="nil"/>
              <w:right w:val="single" w:sz="8" w:space="0" w:color="auto"/>
            </w:tcBorders>
            <w:vAlign w:val="center"/>
            <w:hideMark/>
          </w:tcPr>
          <w:p w:rsidR="00060958" w:rsidRPr="00FA0B4F" w:rsidRDefault="00060958" w:rsidP="00E04CCC">
            <w:pPr>
              <w:rPr>
                <w:color w:val="000000"/>
                <w:lang w:eastAsia="uk-UA"/>
              </w:rPr>
            </w:pPr>
            <w:r w:rsidRPr="00FA0B4F">
              <w:rPr>
                <w:color w:val="000000"/>
                <w:lang w:eastAsia="uk-UA"/>
              </w:rPr>
              <w:t>ячмінь,</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0,055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0,090</w:t>
            </w:r>
          </w:p>
        </w:tc>
      </w:tr>
      <w:tr w:rsidR="00060958" w:rsidRPr="00FA0B4F" w:rsidTr="00E04CCC">
        <w:trPr>
          <w:trHeight w:val="300"/>
        </w:trPr>
        <w:tc>
          <w:tcPr>
            <w:tcW w:w="2120" w:type="dxa"/>
            <w:tcBorders>
              <w:top w:val="nil"/>
              <w:left w:val="single" w:sz="8" w:space="0" w:color="auto"/>
              <w:bottom w:val="single" w:sz="8" w:space="0" w:color="auto"/>
              <w:right w:val="single" w:sz="8" w:space="0" w:color="auto"/>
            </w:tcBorders>
            <w:vAlign w:val="center"/>
            <w:hideMark/>
          </w:tcPr>
          <w:p w:rsidR="00060958" w:rsidRPr="00FA0B4F" w:rsidRDefault="00060958" w:rsidP="00E04CCC">
            <w:pPr>
              <w:rPr>
                <w:color w:val="000000"/>
                <w:lang w:eastAsia="uk-UA"/>
              </w:rPr>
            </w:pPr>
            <w:r w:rsidRPr="00FA0B4F">
              <w:rPr>
                <w:color w:val="000000"/>
                <w:lang w:eastAsia="uk-UA"/>
              </w:rPr>
              <w:t xml:space="preserve"> жито</w:t>
            </w: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0,095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0,115</w:t>
            </w:r>
          </w:p>
        </w:tc>
      </w:tr>
      <w:tr w:rsidR="00060958" w:rsidRPr="00FA0B4F"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Кукурудза (зерно)</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0,075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0,130</w:t>
            </w:r>
          </w:p>
        </w:tc>
      </w:tr>
      <w:tr w:rsidR="00060958" w:rsidRPr="00FA0B4F"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0,115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0,165</w:t>
            </w:r>
          </w:p>
        </w:tc>
      </w:tr>
      <w:tr w:rsidR="00060958" w:rsidRPr="00FA0B4F"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0,155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0,210</w:t>
            </w:r>
          </w:p>
        </w:tc>
      </w:tr>
      <w:tr w:rsidR="00060958" w:rsidRPr="00FA0B4F"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Соя, горох</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0,045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0,700</w:t>
            </w:r>
          </w:p>
        </w:tc>
      </w:tr>
      <w:tr w:rsidR="00060958" w:rsidRPr="00FA0B4F"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0,060</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0,900</w:t>
            </w:r>
          </w:p>
        </w:tc>
      </w:tr>
      <w:tr w:rsidR="00060958" w:rsidRPr="00FA0B4F"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0,095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0,115</w:t>
            </w:r>
          </w:p>
        </w:tc>
      </w:tr>
      <w:tr w:rsidR="00060958" w:rsidRPr="00FA0B4F"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Соняшник</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0,130</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0,200</w:t>
            </w:r>
          </w:p>
        </w:tc>
      </w:tr>
      <w:tr w:rsidR="00060958" w:rsidRPr="00FA0B4F"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0,175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0,250</w:t>
            </w:r>
          </w:p>
        </w:tc>
      </w:tr>
      <w:tr w:rsidR="00060958" w:rsidRPr="00FA0B4F"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0,225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0,300</w:t>
            </w:r>
          </w:p>
        </w:tc>
      </w:tr>
    </w:tbl>
    <w:p w:rsidR="00060958" w:rsidRPr="00FA0B4F" w:rsidRDefault="00060958" w:rsidP="00060958">
      <w:pPr>
        <w:shd w:val="clear" w:color="auto" w:fill="FFFFFF"/>
        <w:spacing w:line="270" w:lineRule="atLeast"/>
        <w:ind w:left="567" w:firstLine="426"/>
        <w:jc w:val="both"/>
        <w:rPr>
          <w:color w:val="000000"/>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Вказані норми природних втрат застосовуються при оформленні Акту-розрахунку, що оформляється після відвантаження/</w:t>
      </w:r>
      <w:r w:rsidR="00404C1E" w:rsidRPr="00FA0B4F">
        <w:rPr>
          <w:color w:val="000000"/>
          <w:sz w:val="22"/>
          <w:szCs w:val="22"/>
          <w:lang w:eastAsia="uk-UA"/>
        </w:rPr>
        <w:t>вибуття</w:t>
      </w:r>
      <w:r w:rsidRPr="00FA0B4F">
        <w:rPr>
          <w:color w:val="000000"/>
          <w:sz w:val="22"/>
          <w:szCs w:val="22"/>
          <w:lang w:eastAsia="uk-UA"/>
        </w:rPr>
        <w:t xml:space="preserve">/-переоформлення партії Зерна між Зерновим складом та </w:t>
      </w:r>
      <w:proofErr w:type="spellStart"/>
      <w:r w:rsidRPr="00FA0B4F">
        <w:rPr>
          <w:color w:val="000000"/>
          <w:sz w:val="22"/>
          <w:szCs w:val="22"/>
          <w:lang w:eastAsia="uk-UA"/>
        </w:rPr>
        <w:t>Поклажодавцем</w:t>
      </w:r>
      <w:proofErr w:type="spellEnd"/>
      <w:r w:rsidRPr="00FA0B4F">
        <w:rPr>
          <w:color w:val="000000"/>
          <w:sz w:val="22"/>
          <w:szCs w:val="22"/>
          <w:lang w:eastAsia="uk-UA"/>
        </w:rPr>
        <w:t>.</w:t>
      </w:r>
    </w:p>
    <w:p w:rsidR="00060958" w:rsidRPr="00FA0B4F" w:rsidRDefault="00060958" w:rsidP="00060958">
      <w:pPr>
        <w:shd w:val="clear" w:color="auto" w:fill="FFFFFF"/>
        <w:ind w:left="709"/>
        <w:jc w:val="both"/>
        <w:rPr>
          <w:color w:val="000000"/>
          <w:sz w:val="22"/>
          <w:szCs w:val="22"/>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При зберіганні зерна і насіння олійних культур до трьох місяців норми природних втрат застосовуються із розрахунку фактичної кількості днів зберігання, а при зберіганні до шести місяців і до одного року – із розрахунку фактичної кількості місяців зберігання.</w:t>
      </w:r>
    </w:p>
    <w:p w:rsidR="00060958" w:rsidRPr="00FA0B4F" w:rsidRDefault="00060958" w:rsidP="00060958">
      <w:pPr>
        <w:shd w:val="clear" w:color="auto" w:fill="FFFFFF"/>
        <w:jc w:val="both"/>
        <w:rPr>
          <w:color w:val="000000"/>
          <w:sz w:val="22"/>
          <w:szCs w:val="22"/>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При зберіганні зерна, продуктів його переробки і насіння олійних культур більше одного року за кожен наступний рік зберігання норми природних втрат застосовують у розмірі 0,04 % з перерахунком, виходячи з фактичної кількості місяців зберігання.</w:t>
      </w:r>
    </w:p>
    <w:p w:rsidR="00060958" w:rsidRPr="00FA0B4F" w:rsidRDefault="00060958" w:rsidP="00060958">
      <w:pPr>
        <w:shd w:val="clear" w:color="auto" w:fill="FFFFFF"/>
        <w:jc w:val="both"/>
        <w:rPr>
          <w:color w:val="000000"/>
          <w:sz w:val="22"/>
          <w:szCs w:val="22"/>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Норми втрат для зерносумішей встановлюються за основною культурою.</w:t>
      </w:r>
    </w:p>
    <w:p w:rsidR="00060958" w:rsidRPr="00FA0B4F" w:rsidRDefault="00060958" w:rsidP="00060958">
      <w:pPr>
        <w:pStyle w:val="af2"/>
        <w:rPr>
          <w:rFonts w:ascii="Times New Roman" w:hAnsi="Times New Roman"/>
          <w:color w:val="000000"/>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Вказані норми природних втрат при зберіганні продукції не поширюються на муку, крупи і насіння зернових, олійних, бобових культур і кукурудзу, які приймають та відпускають по стандартній вазі мішків.</w:t>
      </w:r>
    </w:p>
    <w:p w:rsidR="00060958" w:rsidRPr="00FA0B4F" w:rsidRDefault="00060958" w:rsidP="00060958">
      <w:pPr>
        <w:rPr>
          <w:color w:val="000000"/>
          <w:sz w:val="22"/>
          <w:szCs w:val="22"/>
        </w:rPr>
      </w:pPr>
    </w:p>
    <w:p w:rsidR="00060958" w:rsidRPr="00FA0B4F" w:rsidRDefault="00060958" w:rsidP="00060958">
      <w:pPr>
        <w:rPr>
          <w:color w:val="000000"/>
          <w:sz w:val="22"/>
          <w:szCs w:val="22"/>
        </w:rPr>
      </w:pPr>
    </w:p>
    <w:tbl>
      <w:tblPr>
        <w:tblpPr w:leftFromText="180" w:rightFromText="180" w:vertAnchor="text" w:tblpY="1"/>
        <w:tblOverlap w:val="never"/>
        <w:tblW w:w="10632" w:type="dxa"/>
        <w:tblLayout w:type="fixed"/>
        <w:tblLook w:val="0000" w:firstRow="0" w:lastRow="0" w:firstColumn="0" w:lastColumn="0" w:noHBand="0" w:noVBand="0"/>
      </w:tblPr>
      <w:tblGrid>
        <w:gridCol w:w="5019"/>
        <w:gridCol w:w="5613"/>
      </w:tblGrid>
      <w:tr w:rsidR="00060958" w:rsidRPr="00FA0B4F" w:rsidTr="00E04CCC">
        <w:trPr>
          <w:trHeight w:val="2524"/>
        </w:trPr>
        <w:tc>
          <w:tcPr>
            <w:tcW w:w="5019" w:type="dxa"/>
          </w:tcPr>
          <w:p w:rsidR="00060958" w:rsidRPr="00FA0B4F" w:rsidRDefault="00060958" w:rsidP="00E04CCC">
            <w:pPr>
              <w:keepNext/>
              <w:spacing w:line="360" w:lineRule="auto"/>
              <w:outlineLvl w:val="0"/>
              <w:rPr>
                <w:b/>
                <w:u w:val="single"/>
              </w:rPr>
            </w:pPr>
            <w:r w:rsidRPr="00FA0B4F">
              <w:rPr>
                <w:b/>
                <w:u w:val="single"/>
              </w:rPr>
              <w:t xml:space="preserve">Зерновий склад: </w:t>
            </w:r>
          </w:p>
          <w:p w:rsidR="00060958" w:rsidRPr="00FA0B4F" w:rsidRDefault="00060958" w:rsidP="00E04CCC">
            <w:pPr>
              <w:tabs>
                <w:tab w:val="left" w:pos="6300"/>
              </w:tabs>
              <w:ind w:right="-54"/>
              <w:rPr>
                <w:bCs/>
              </w:rPr>
            </w:pPr>
          </w:p>
          <w:p w:rsidR="00060958" w:rsidRPr="00FA0B4F" w:rsidRDefault="00060958" w:rsidP="00E04CCC">
            <w:pPr>
              <w:rPr>
                <w:b/>
              </w:rPr>
            </w:pPr>
            <w:r w:rsidRPr="00FA0B4F">
              <w:rPr>
                <w:b/>
              </w:rPr>
              <w:t>ТОВ «ЗЕРНО АГРО»</w:t>
            </w:r>
          </w:p>
          <w:p w:rsidR="00060958" w:rsidRPr="00FA0B4F" w:rsidRDefault="00060958" w:rsidP="00E04CCC">
            <w:pPr>
              <w:rPr>
                <w:b/>
              </w:rPr>
            </w:pPr>
          </w:p>
          <w:p w:rsidR="00060958" w:rsidRPr="00FA0B4F" w:rsidRDefault="00060958" w:rsidP="00E04CCC">
            <w:pPr>
              <w:rPr>
                <w:b/>
              </w:rPr>
            </w:pPr>
          </w:p>
          <w:p w:rsidR="00060958" w:rsidRPr="00FA0B4F" w:rsidRDefault="00060958" w:rsidP="00E04CCC">
            <w:pPr>
              <w:rPr>
                <w:b/>
              </w:rPr>
            </w:pPr>
            <w:r w:rsidRPr="00FA0B4F">
              <w:rPr>
                <w:b/>
              </w:rPr>
              <w:t xml:space="preserve">Директор </w:t>
            </w:r>
          </w:p>
          <w:p w:rsidR="00060958" w:rsidRPr="00FA0B4F" w:rsidRDefault="00060958" w:rsidP="00E04CCC">
            <w:pPr>
              <w:rPr>
                <w:b/>
              </w:rPr>
            </w:pPr>
          </w:p>
          <w:p w:rsidR="00060958" w:rsidRPr="00FA0B4F" w:rsidRDefault="00060958" w:rsidP="00E04CCC">
            <w:pPr>
              <w:tabs>
                <w:tab w:val="left" w:pos="6300"/>
              </w:tabs>
              <w:ind w:right="-54"/>
              <w:rPr>
                <w:bCs/>
              </w:rPr>
            </w:pPr>
            <w:r w:rsidRPr="00FA0B4F">
              <w:rPr>
                <w:b/>
              </w:rPr>
              <w:t>__________________ /</w:t>
            </w:r>
            <w:proofErr w:type="spellStart"/>
            <w:r w:rsidRPr="00FA0B4F">
              <w:rPr>
                <w:b/>
              </w:rPr>
              <w:t>О.К.Альохін</w:t>
            </w:r>
            <w:proofErr w:type="spellEnd"/>
            <w:r w:rsidRPr="00FA0B4F">
              <w:rPr>
                <w:b/>
              </w:rPr>
              <w:t>/</w:t>
            </w:r>
          </w:p>
          <w:p w:rsidR="00060958" w:rsidRPr="00FA0B4F" w:rsidRDefault="00060958" w:rsidP="00E04CCC">
            <w:pPr>
              <w:tabs>
                <w:tab w:val="left" w:pos="6300"/>
              </w:tabs>
              <w:ind w:right="-54"/>
              <w:rPr>
                <w:bCs/>
              </w:rPr>
            </w:pPr>
          </w:p>
          <w:p w:rsidR="00060958" w:rsidRPr="00FA0B4F" w:rsidRDefault="00060958" w:rsidP="00E04CCC">
            <w:pPr>
              <w:tabs>
                <w:tab w:val="left" w:pos="6300"/>
              </w:tabs>
              <w:ind w:right="-54"/>
              <w:rPr>
                <w:rFonts w:eastAsia="Calibri"/>
              </w:rPr>
            </w:pPr>
            <w:r w:rsidRPr="00FA0B4F">
              <w:rPr>
                <w:bCs/>
              </w:rPr>
              <w:tab/>
              <w:t>М.П.</w:t>
            </w:r>
          </w:p>
        </w:tc>
        <w:tc>
          <w:tcPr>
            <w:tcW w:w="5613"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spacing w:after="240"/>
              <w:jc w:val="both"/>
              <w:rPr>
                <w:bCs/>
              </w:rPr>
            </w:pPr>
          </w:p>
          <w:p w:rsidR="00060958" w:rsidRPr="00FA0B4F" w:rsidRDefault="00060958" w:rsidP="00E04CCC">
            <w:pPr>
              <w:spacing w:after="240"/>
              <w:jc w:val="both"/>
              <w:rPr>
                <w:bCs/>
              </w:rPr>
            </w:pPr>
          </w:p>
          <w:p w:rsidR="00060958" w:rsidRPr="00FA0B4F" w:rsidRDefault="00060958" w:rsidP="00E04CCC">
            <w:pPr>
              <w:rPr>
                <w:b/>
              </w:rPr>
            </w:pPr>
            <w:r w:rsidRPr="00FA0B4F">
              <w:rPr>
                <w:b/>
              </w:rPr>
              <w:t>Директор_____________</w:t>
            </w:r>
          </w:p>
          <w:p w:rsidR="00060958" w:rsidRPr="00FA0B4F" w:rsidRDefault="00060958" w:rsidP="00E04CCC">
            <w:pPr>
              <w:spacing w:after="240"/>
              <w:jc w:val="both"/>
              <w:rPr>
                <w:spacing w:val="20"/>
              </w:rPr>
            </w:pPr>
            <w:r w:rsidRPr="00FA0B4F">
              <w:rPr>
                <w:spacing w:val="20"/>
              </w:rPr>
              <w:t>М.П.</w:t>
            </w:r>
          </w:p>
        </w:tc>
      </w:tr>
    </w:tbl>
    <w:p w:rsidR="00060958" w:rsidRPr="00FA0B4F" w:rsidRDefault="00060958" w:rsidP="00060958">
      <w:pPr>
        <w:rPr>
          <w:color w:val="000000"/>
          <w:sz w:val="22"/>
          <w:szCs w:val="22"/>
        </w:rPr>
      </w:pPr>
    </w:p>
    <w:p w:rsidR="00060958" w:rsidRPr="00FA0B4F" w:rsidRDefault="00060958" w:rsidP="00060958">
      <w:pPr>
        <w:rPr>
          <w:color w:val="000000"/>
          <w:sz w:val="22"/>
          <w:szCs w:val="22"/>
        </w:rPr>
      </w:pPr>
    </w:p>
    <w:p w:rsidR="00060958" w:rsidRPr="00FA0B4F" w:rsidRDefault="00060958" w:rsidP="00060958">
      <w:pPr>
        <w:rPr>
          <w:color w:val="000000"/>
          <w:sz w:val="22"/>
          <w:szCs w:val="22"/>
        </w:rPr>
      </w:pPr>
    </w:p>
    <w:p w:rsidR="00060958" w:rsidRPr="00FA0B4F" w:rsidRDefault="00060958" w:rsidP="00060958">
      <w:pPr>
        <w:rPr>
          <w:color w:val="000000"/>
          <w:sz w:val="22"/>
          <w:szCs w:val="22"/>
        </w:rPr>
      </w:pPr>
    </w:p>
    <w:p w:rsidR="00060958" w:rsidRPr="00FA0B4F" w:rsidRDefault="00060958" w:rsidP="00060958">
      <w:pPr>
        <w:rPr>
          <w:color w:val="000000"/>
          <w:sz w:val="22"/>
          <w:szCs w:val="22"/>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rPr>
          <w:color w:val="000000"/>
          <w:sz w:val="22"/>
          <w:szCs w:val="22"/>
        </w:rPr>
      </w:pPr>
    </w:p>
    <w:p w:rsidR="00060958" w:rsidRPr="00FA0B4F" w:rsidRDefault="00060958" w:rsidP="00060958">
      <w:pPr>
        <w:ind w:left="5670"/>
        <w:rPr>
          <w:b/>
          <w:sz w:val="22"/>
          <w:szCs w:val="22"/>
        </w:rPr>
      </w:pPr>
      <w:r w:rsidRPr="00FA0B4F">
        <w:rPr>
          <w:b/>
          <w:sz w:val="22"/>
          <w:szCs w:val="22"/>
        </w:rPr>
        <w:t xml:space="preserve">Додаток № 3 </w:t>
      </w:r>
    </w:p>
    <w:p w:rsidR="00060958" w:rsidRPr="00FA0B4F" w:rsidRDefault="00060958" w:rsidP="00060958">
      <w:pPr>
        <w:ind w:left="5670"/>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jc w:val="right"/>
        <w:rPr>
          <w:rFonts w:eastAsia="EAN 13 KPI"/>
          <w:sz w:val="22"/>
          <w:szCs w:val="22"/>
          <w:lang w:eastAsia="en-US"/>
        </w:rPr>
      </w:pPr>
    </w:p>
    <w:p w:rsidR="00060958" w:rsidRPr="00FA0B4F" w:rsidRDefault="00060958" w:rsidP="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EAN 13 KPI"/>
          <w:sz w:val="22"/>
          <w:szCs w:val="22"/>
          <w:lang w:eastAsia="en-US"/>
        </w:rPr>
      </w:pPr>
    </w:p>
    <w:p w:rsidR="00060958" w:rsidRPr="00FA0B4F" w:rsidRDefault="00060958" w:rsidP="00060958">
      <w:pPr>
        <w:spacing w:line="360" w:lineRule="auto"/>
        <w:jc w:val="center"/>
        <w:rPr>
          <w:b/>
          <w:sz w:val="22"/>
          <w:szCs w:val="22"/>
          <w:u w:val="single"/>
        </w:rPr>
      </w:pPr>
      <w:r w:rsidRPr="00FA0B4F">
        <w:rPr>
          <w:b/>
          <w:sz w:val="22"/>
          <w:szCs w:val="22"/>
          <w:u w:val="single"/>
        </w:rPr>
        <w:t>Обґрунтованість зміни маси Зерна  залежно від зміни його якості.</w:t>
      </w:r>
    </w:p>
    <w:p w:rsidR="00060958" w:rsidRPr="00FA0B4F" w:rsidRDefault="00060958" w:rsidP="00060958">
      <w:pPr>
        <w:spacing w:line="360" w:lineRule="auto"/>
        <w:jc w:val="center"/>
        <w:rPr>
          <w:b/>
          <w:sz w:val="22"/>
          <w:szCs w:val="22"/>
          <w:u w:val="single"/>
        </w:rPr>
      </w:pPr>
    </w:p>
    <w:p w:rsidR="00060958" w:rsidRPr="00FA0B4F" w:rsidRDefault="00060958" w:rsidP="00060958">
      <w:pPr>
        <w:numPr>
          <w:ilvl w:val="1"/>
          <w:numId w:val="11"/>
        </w:numPr>
        <w:spacing w:line="360" w:lineRule="auto"/>
        <w:rPr>
          <w:b/>
          <w:sz w:val="22"/>
          <w:szCs w:val="22"/>
          <w:u w:val="single"/>
        </w:rPr>
      </w:pPr>
      <w:r w:rsidRPr="00FA0B4F">
        <w:rPr>
          <w:b/>
          <w:sz w:val="22"/>
          <w:szCs w:val="22"/>
          <w:u w:val="single"/>
        </w:rPr>
        <w:t>Розрахунок  розміру убутку Зерна у масі від зниження вологості</w:t>
      </w:r>
    </w:p>
    <w:p w:rsidR="00060958" w:rsidRPr="00FA0B4F" w:rsidRDefault="00060958" w:rsidP="00060958">
      <w:pPr>
        <w:pStyle w:val="ae"/>
        <w:spacing w:line="360" w:lineRule="auto"/>
        <w:rPr>
          <w:sz w:val="22"/>
          <w:szCs w:val="22"/>
          <w:lang w:val="uk-UA"/>
        </w:rPr>
      </w:pPr>
      <w:r w:rsidRPr="00FA0B4F">
        <w:rPr>
          <w:sz w:val="22"/>
          <w:szCs w:val="22"/>
          <w:lang w:val="uk-UA"/>
        </w:rPr>
        <w:t xml:space="preserve">Розмір убутку у масі Зерна від зниження вологості не повинен перевищувати різниці, що виходить при зіставленні показників вологості Зерна за надходженням і видатком Зерна з перерахуванням цієї різниці за формулою </w:t>
      </w:r>
    </w:p>
    <w:p w:rsidR="00060958" w:rsidRPr="00FA0B4F" w:rsidRDefault="00060958" w:rsidP="00060958">
      <w:pPr>
        <w:pStyle w:val="ae"/>
        <w:spacing w:line="360" w:lineRule="auto"/>
        <w:rPr>
          <w:sz w:val="22"/>
          <w:szCs w:val="22"/>
          <w:u w:val="single"/>
          <w:lang w:val="uk-UA"/>
        </w:rPr>
      </w:pPr>
      <w:r w:rsidRPr="00FA0B4F">
        <w:rPr>
          <w:sz w:val="22"/>
          <w:szCs w:val="22"/>
          <w:lang w:val="uk-UA"/>
        </w:rPr>
        <w:t xml:space="preserve">ХW=  </w:t>
      </w:r>
      <w:r w:rsidRPr="00FA0B4F">
        <w:rPr>
          <w:sz w:val="22"/>
          <w:szCs w:val="22"/>
          <w:u w:val="single"/>
          <w:lang w:val="uk-UA"/>
        </w:rPr>
        <w:t>100 х (а - б)</w:t>
      </w:r>
      <w:r w:rsidRPr="00FA0B4F">
        <w:rPr>
          <w:sz w:val="22"/>
          <w:szCs w:val="22"/>
          <w:u w:val="single"/>
          <w:lang w:val="uk-UA"/>
        </w:rPr>
        <w:tab/>
        <w:t xml:space="preserve">,  </w:t>
      </w:r>
    </w:p>
    <w:p w:rsidR="00060958" w:rsidRPr="00FA0B4F" w:rsidRDefault="00060958" w:rsidP="00060958">
      <w:pPr>
        <w:pStyle w:val="ae"/>
        <w:spacing w:line="360" w:lineRule="auto"/>
        <w:rPr>
          <w:sz w:val="22"/>
          <w:szCs w:val="22"/>
          <w:lang w:val="uk-UA"/>
        </w:rPr>
      </w:pPr>
      <w:r w:rsidRPr="00FA0B4F">
        <w:rPr>
          <w:sz w:val="22"/>
          <w:szCs w:val="22"/>
          <w:lang w:val="uk-UA"/>
        </w:rPr>
        <w:t xml:space="preserve">           100 - б</w:t>
      </w:r>
      <w:r w:rsidRPr="00FA0B4F">
        <w:rPr>
          <w:sz w:val="22"/>
          <w:szCs w:val="22"/>
          <w:lang w:val="uk-UA"/>
        </w:rPr>
        <w:tab/>
      </w:r>
    </w:p>
    <w:p w:rsidR="00060958" w:rsidRPr="00FA0B4F" w:rsidRDefault="00060958" w:rsidP="00060958">
      <w:pPr>
        <w:pStyle w:val="ae"/>
        <w:spacing w:line="360" w:lineRule="auto"/>
        <w:rPr>
          <w:sz w:val="22"/>
          <w:szCs w:val="22"/>
          <w:lang w:val="uk-UA"/>
        </w:rPr>
      </w:pPr>
      <w:r w:rsidRPr="00FA0B4F">
        <w:rPr>
          <w:sz w:val="22"/>
          <w:szCs w:val="22"/>
          <w:lang w:val="uk-UA"/>
        </w:rPr>
        <w:t>де</w:t>
      </w:r>
      <w:r w:rsidRPr="00FA0B4F">
        <w:rPr>
          <w:sz w:val="22"/>
          <w:szCs w:val="22"/>
          <w:lang w:val="uk-UA"/>
        </w:rPr>
        <w:tab/>
        <w:t>а – вологість Зерна при надходженні, %;</w:t>
      </w:r>
    </w:p>
    <w:p w:rsidR="00060958" w:rsidRPr="00FA0B4F" w:rsidRDefault="00060958" w:rsidP="00060958">
      <w:pPr>
        <w:pStyle w:val="ae"/>
        <w:spacing w:line="360" w:lineRule="auto"/>
        <w:rPr>
          <w:sz w:val="22"/>
          <w:szCs w:val="22"/>
          <w:lang w:val="uk-UA"/>
        </w:rPr>
      </w:pPr>
      <w:r w:rsidRPr="00FA0B4F">
        <w:rPr>
          <w:sz w:val="22"/>
          <w:szCs w:val="22"/>
          <w:lang w:val="uk-UA"/>
        </w:rPr>
        <w:t>б - вологість Зерна за видатком, %;</w:t>
      </w:r>
    </w:p>
    <w:p w:rsidR="00060958" w:rsidRPr="00FA0B4F" w:rsidRDefault="00060958" w:rsidP="00060958">
      <w:pPr>
        <w:pStyle w:val="ae"/>
        <w:spacing w:line="360" w:lineRule="auto"/>
        <w:rPr>
          <w:sz w:val="22"/>
          <w:szCs w:val="22"/>
          <w:lang w:val="uk-UA"/>
        </w:rPr>
      </w:pPr>
      <w:r w:rsidRPr="00FA0B4F">
        <w:rPr>
          <w:sz w:val="22"/>
          <w:szCs w:val="22"/>
          <w:lang w:val="uk-UA"/>
        </w:rPr>
        <w:t>ХW – убуток Зерна  у масі, %;</w:t>
      </w:r>
    </w:p>
    <w:p w:rsidR="00060958" w:rsidRPr="00FA0B4F" w:rsidRDefault="00060958" w:rsidP="00060958">
      <w:pPr>
        <w:pStyle w:val="ae"/>
        <w:spacing w:line="360" w:lineRule="auto"/>
        <w:rPr>
          <w:b/>
          <w:sz w:val="22"/>
          <w:szCs w:val="22"/>
          <w:lang w:val="uk-UA"/>
        </w:rPr>
      </w:pPr>
    </w:p>
    <w:p w:rsidR="00060958" w:rsidRPr="00FA0B4F" w:rsidRDefault="00060958" w:rsidP="00060958">
      <w:pPr>
        <w:numPr>
          <w:ilvl w:val="1"/>
          <w:numId w:val="11"/>
        </w:numPr>
        <w:spacing w:line="360" w:lineRule="auto"/>
        <w:rPr>
          <w:b/>
          <w:sz w:val="22"/>
          <w:szCs w:val="22"/>
          <w:u w:val="single"/>
        </w:rPr>
      </w:pPr>
      <w:r w:rsidRPr="00FA0B4F">
        <w:rPr>
          <w:b/>
          <w:sz w:val="22"/>
          <w:szCs w:val="22"/>
          <w:u w:val="single"/>
        </w:rPr>
        <w:t>Розрахунок розміру убутку Зерна у масі від зниження смітної домішки</w:t>
      </w:r>
    </w:p>
    <w:p w:rsidR="00060958" w:rsidRPr="00FA0B4F" w:rsidRDefault="00060958" w:rsidP="00060958">
      <w:pPr>
        <w:pStyle w:val="ae"/>
        <w:spacing w:line="360" w:lineRule="auto"/>
        <w:rPr>
          <w:sz w:val="22"/>
          <w:szCs w:val="22"/>
          <w:lang w:val="uk-UA"/>
        </w:rPr>
      </w:pPr>
      <w:r w:rsidRPr="00FA0B4F">
        <w:rPr>
          <w:sz w:val="22"/>
          <w:szCs w:val="22"/>
          <w:lang w:val="uk-UA"/>
        </w:rPr>
        <w:t xml:space="preserve"> Розмір убутку Зерна у масі від зниження смітної домішки</w:t>
      </w:r>
      <w:r w:rsidRPr="00FA0B4F">
        <w:rPr>
          <w:b/>
          <w:sz w:val="22"/>
          <w:szCs w:val="22"/>
          <w:lang w:val="uk-UA"/>
        </w:rPr>
        <w:t xml:space="preserve"> </w:t>
      </w:r>
      <w:r w:rsidRPr="00FA0B4F">
        <w:rPr>
          <w:sz w:val="22"/>
          <w:szCs w:val="22"/>
          <w:lang w:val="uk-UA"/>
        </w:rPr>
        <w:t>понад списані за актами доробки придатні та непридатні відходи не повинні перевищувати різниці, що одержана при зіставленні показників смітної домішки Зерна за надходженням і видатком Зерна з перерахуванням за формулою</w:t>
      </w:r>
    </w:p>
    <w:p w:rsidR="00060958" w:rsidRPr="00FA0B4F" w:rsidRDefault="00060958" w:rsidP="00060958">
      <w:pPr>
        <w:pStyle w:val="ae"/>
        <w:spacing w:line="360" w:lineRule="auto"/>
        <w:rPr>
          <w:sz w:val="22"/>
          <w:szCs w:val="22"/>
          <w:u w:val="single"/>
          <w:lang w:val="uk-UA"/>
        </w:rPr>
      </w:pPr>
      <w:proofErr w:type="spellStart"/>
      <w:r w:rsidRPr="00FA0B4F">
        <w:rPr>
          <w:sz w:val="22"/>
          <w:szCs w:val="22"/>
          <w:lang w:val="uk-UA"/>
        </w:rPr>
        <w:t>Хc</w:t>
      </w:r>
      <w:proofErr w:type="spellEnd"/>
      <w:r w:rsidRPr="00FA0B4F">
        <w:rPr>
          <w:sz w:val="22"/>
          <w:szCs w:val="22"/>
          <w:lang w:val="uk-UA"/>
        </w:rPr>
        <w:t xml:space="preserve"> =  (</w:t>
      </w:r>
      <w:r w:rsidRPr="00FA0B4F">
        <w:rPr>
          <w:sz w:val="22"/>
          <w:szCs w:val="22"/>
          <w:u w:val="single"/>
          <w:lang w:val="uk-UA"/>
        </w:rPr>
        <w:t>в - г) х (100 - ХW)</w:t>
      </w:r>
      <w:r w:rsidRPr="00FA0B4F">
        <w:rPr>
          <w:sz w:val="22"/>
          <w:szCs w:val="22"/>
          <w:u w:val="single"/>
          <w:lang w:val="uk-UA"/>
        </w:rPr>
        <w:tab/>
        <w:t xml:space="preserve">,     </w:t>
      </w:r>
    </w:p>
    <w:p w:rsidR="00060958" w:rsidRPr="00FA0B4F" w:rsidRDefault="00060958" w:rsidP="00060958">
      <w:pPr>
        <w:pStyle w:val="ae"/>
        <w:spacing w:line="360" w:lineRule="auto"/>
        <w:rPr>
          <w:sz w:val="22"/>
          <w:szCs w:val="22"/>
          <w:lang w:val="uk-UA"/>
        </w:rPr>
      </w:pPr>
      <w:r w:rsidRPr="00FA0B4F">
        <w:rPr>
          <w:sz w:val="22"/>
          <w:szCs w:val="22"/>
          <w:lang w:val="uk-UA"/>
        </w:rPr>
        <w:tab/>
        <w:t>100-г</w:t>
      </w:r>
      <w:r w:rsidRPr="00FA0B4F">
        <w:rPr>
          <w:sz w:val="22"/>
          <w:szCs w:val="22"/>
          <w:lang w:val="uk-UA"/>
        </w:rPr>
        <w:tab/>
      </w:r>
    </w:p>
    <w:p w:rsidR="00060958" w:rsidRPr="00FA0B4F" w:rsidRDefault="00060958" w:rsidP="00060958">
      <w:pPr>
        <w:pStyle w:val="ae"/>
        <w:spacing w:line="360" w:lineRule="auto"/>
        <w:rPr>
          <w:sz w:val="22"/>
          <w:szCs w:val="22"/>
          <w:lang w:val="uk-UA"/>
        </w:rPr>
      </w:pPr>
      <w:r w:rsidRPr="00FA0B4F">
        <w:rPr>
          <w:sz w:val="22"/>
          <w:szCs w:val="22"/>
          <w:lang w:val="uk-UA"/>
        </w:rPr>
        <w:t xml:space="preserve">   де        </w:t>
      </w:r>
      <w:proofErr w:type="spellStart"/>
      <w:r w:rsidRPr="00FA0B4F">
        <w:rPr>
          <w:sz w:val="22"/>
          <w:szCs w:val="22"/>
          <w:lang w:val="uk-UA"/>
        </w:rPr>
        <w:t>Хc</w:t>
      </w:r>
      <w:proofErr w:type="spellEnd"/>
      <w:r w:rsidRPr="00FA0B4F">
        <w:rPr>
          <w:sz w:val="22"/>
          <w:szCs w:val="22"/>
          <w:lang w:val="uk-UA"/>
        </w:rPr>
        <w:t xml:space="preserve"> - убуток у масі, %</w:t>
      </w:r>
    </w:p>
    <w:p w:rsidR="00060958" w:rsidRPr="00FA0B4F" w:rsidRDefault="00060958" w:rsidP="00060958">
      <w:pPr>
        <w:pStyle w:val="ae"/>
        <w:spacing w:line="360" w:lineRule="auto"/>
        <w:rPr>
          <w:sz w:val="22"/>
          <w:szCs w:val="22"/>
          <w:lang w:val="uk-UA"/>
        </w:rPr>
      </w:pPr>
      <w:r w:rsidRPr="00FA0B4F">
        <w:rPr>
          <w:sz w:val="22"/>
          <w:szCs w:val="22"/>
          <w:lang w:val="uk-UA"/>
        </w:rPr>
        <w:t xml:space="preserve">               в - смітна домішка у Зерні при надходженні,%;</w:t>
      </w:r>
    </w:p>
    <w:p w:rsidR="00060958" w:rsidRPr="00FA0B4F" w:rsidRDefault="00060958" w:rsidP="00060958">
      <w:pPr>
        <w:pStyle w:val="ae"/>
        <w:spacing w:line="360" w:lineRule="auto"/>
        <w:rPr>
          <w:sz w:val="22"/>
          <w:szCs w:val="22"/>
          <w:lang w:val="uk-UA"/>
        </w:rPr>
      </w:pPr>
      <w:r w:rsidRPr="00FA0B4F">
        <w:rPr>
          <w:sz w:val="22"/>
          <w:szCs w:val="22"/>
          <w:lang w:val="uk-UA"/>
        </w:rPr>
        <w:t xml:space="preserve">               г - смітна домішка у Зерні за видатком,%;</w:t>
      </w:r>
    </w:p>
    <w:p w:rsidR="00060958" w:rsidRPr="00FA0B4F" w:rsidRDefault="00060958" w:rsidP="00060958">
      <w:pPr>
        <w:pStyle w:val="ae"/>
        <w:spacing w:line="360" w:lineRule="auto"/>
        <w:rPr>
          <w:sz w:val="22"/>
          <w:szCs w:val="22"/>
          <w:lang w:val="uk-UA"/>
        </w:rPr>
      </w:pPr>
      <w:r w:rsidRPr="00FA0B4F">
        <w:rPr>
          <w:sz w:val="22"/>
          <w:szCs w:val="22"/>
          <w:lang w:val="uk-UA"/>
        </w:rPr>
        <w:t xml:space="preserve">               ХW – розмір убутку Зерна від зниження вологості, в %, вирахуваний за формулою. </w:t>
      </w:r>
    </w:p>
    <w:p w:rsidR="00060958" w:rsidRPr="00FA0B4F" w:rsidRDefault="00060958" w:rsidP="00060958">
      <w:pPr>
        <w:rPr>
          <w:b/>
          <w:sz w:val="22"/>
          <w:szCs w:val="22"/>
        </w:rPr>
      </w:pPr>
    </w:p>
    <w:p w:rsidR="00060958" w:rsidRPr="00FA0B4F" w:rsidRDefault="00060958" w:rsidP="00060958">
      <w:pPr>
        <w:rPr>
          <w:b/>
          <w:sz w:val="22"/>
          <w:szCs w:val="22"/>
        </w:rPr>
      </w:pPr>
    </w:p>
    <w:tbl>
      <w:tblPr>
        <w:tblpPr w:leftFromText="180" w:rightFromText="180" w:vertAnchor="text" w:tblpY="1"/>
        <w:tblOverlap w:val="never"/>
        <w:tblW w:w="22756" w:type="dxa"/>
        <w:tblLayout w:type="fixed"/>
        <w:tblLook w:val="0000" w:firstRow="0" w:lastRow="0" w:firstColumn="0" w:lastColumn="0" w:noHBand="0" w:noVBand="0"/>
      </w:tblPr>
      <w:tblGrid>
        <w:gridCol w:w="6062"/>
        <w:gridCol w:w="6062"/>
        <w:gridCol w:w="6062"/>
        <w:gridCol w:w="4570"/>
      </w:tblGrid>
      <w:tr w:rsidR="00060958" w:rsidRPr="00FA0B4F" w:rsidTr="00E04CCC">
        <w:trPr>
          <w:trHeight w:val="2524"/>
        </w:trPr>
        <w:tc>
          <w:tcPr>
            <w:tcW w:w="6062" w:type="dxa"/>
          </w:tcPr>
          <w:p w:rsidR="00060958" w:rsidRPr="00FA0B4F" w:rsidRDefault="00060958" w:rsidP="00E04CCC">
            <w:pPr>
              <w:keepNext/>
              <w:spacing w:line="360" w:lineRule="auto"/>
              <w:outlineLvl w:val="0"/>
              <w:rPr>
                <w:b/>
                <w:bCs/>
                <w:color w:val="000000"/>
                <w:kern w:val="32"/>
                <w:u w:val="single"/>
                <w:lang w:eastAsia="en-US"/>
              </w:rPr>
            </w:pPr>
            <w:r w:rsidRPr="00FA0B4F">
              <w:rPr>
                <w:b/>
                <w:u w:val="single"/>
              </w:rPr>
              <w:t xml:space="preserve">Зерновий склад: </w:t>
            </w:r>
          </w:p>
          <w:p w:rsidR="00060958" w:rsidRPr="00FA0B4F" w:rsidRDefault="00060958" w:rsidP="00E04CCC">
            <w:pPr>
              <w:rPr>
                <w:b/>
              </w:rPr>
            </w:pPr>
            <w:r w:rsidRPr="00FA0B4F">
              <w:rPr>
                <w:b/>
              </w:rPr>
              <w:t>ТОВ «ЗЕРНО АГРО»</w:t>
            </w:r>
          </w:p>
          <w:p w:rsidR="00060958" w:rsidRPr="00FA0B4F" w:rsidRDefault="00060958" w:rsidP="00E04CCC">
            <w:pPr>
              <w:rPr>
                <w:b/>
              </w:rPr>
            </w:pPr>
          </w:p>
          <w:p w:rsidR="00060958" w:rsidRPr="00FA0B4F" w:rsidRDefault="00060958" w:rsidP="00E04CCC">
            <w:pPr>
              <w:rPr>
                <w:b/>
              </w:rPr>
            </w:pPr>
          </w:p>
          <w:p w:rsidR="00060958" w:rsidRPr="00FA0B4F" w:rsidRDefault="00060958" w:rsidP="00E04CCC">
            <w:pPr>
              <w:rPr>
                <w:b/>
              </w:rPr>
            </w:pPr>
            <w:r w:rsidRPr="00FA0B4F">
              <w:rPr>
                <w:b/>
              </w:rPr>
              <w:t xml:space="preserve">Директор </w:t>
            </w:r>
          </w:p>
          <w:p w:rsidR="00060958" w:rsidRPr="00FA0B4F" w:rsidRDefault="00060958" w:rsidP="00E04CCC">
            <w:pPr>
              <w:rPr>
                <w:b/>
              </w:rPr>
            </w:pPr>
          </w:p>
          <w:p w:rsidR="00060958" w:rsidRPr="00FA0B4F" w:rsidRDefault="00060958" w:rsidP="00E04CCC">
            <w:pPr>
              <w:tabs>
                <w:tab w:val="left" w:pos="6300"/>
              </w:tabs>
              <w:ind w:right="-54"/>
              <w:rPr>
                <w:b/>
                <w:sz w:val="22"/>
                <w:szCs w:val="22"/>
              </w:rPr>
            </w:pPr>
            <w:r w:rsidRPr="00FA0B4F">
              <w:rPr>
                <w:b/>
              </w:rPr>
              <w:t>__________________ /</w:t>
            </w:r>
            <w:proofErr w:type="spellStart"/>
            <w:r w:rsidRPr="00FA0B4F">
              <w:rPr>
                <w:b/>
              </w:rPr>
              <w:t>О.К.Альохін</w:t>
            </w:r>
            <w:proofErr w:type="spellEnd"/>
            <w:r w:rsidRPr="00FA0B4F">
              <w:rPr>
                <w:b/>
              </w:rPr>
              <w:t>/</w:t>
            </w:r>
          </w:p>
          <w:p w:rsidR="00060958" w:rsidRPr="00FA0B4F" w:rsidRDefault="00060958" w:rsidP="00E04CCC">
            <w:pPr>
              <w:tabs>
                <w:tab w:val="left" w:pos="6300"/>
              </w:tabs>
              <w:ind w:right="-54"/>
              <w:rPr>
                <w:bCs/>
              </w:rPr>
            </w:pPr>
          </w:p>
          <w:p w:rsidR="00060958" w:rsidRPr="00FA0B4F" w:rsidRDefault="00060958" w:rsidP="00E04CCC">
            <w:pPr>
              <w:spacing w:line="360" w:lineRule="auto"/>
              <w:jc w:val="both"/>
              <w:rPr>
                <w:rFonts w:eastAsia="Calibri"/>
              </w:rPr>
            </w:pPr>
            <w:r w:rsidRPr="00FA0B4F">
              <w:rPr>
                <w:bCs/>
              </w:rPr>
              <w:t>М.П.</w:t>
            </w:r>
          </w:p>
        </w:tc>
        <w:tc>
          <w:tcPr>
            <w:tcW w:w="6062"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spacing w:after="240"/>
              <w:jc w:val="both"/>
              <w:rPr>
                <w:bCs/>
              </w:rPr>
            </w:pPr>
          </w:p>
          <w:p w:rsidR="00060958" w:rsidRPr="00FA0B4F" w:rsidRDefault="00060958" w:rsidP="00E04CCC">
            <w:pPr>
              <w:rPr>
                <w:b/>
              </w:rPr>
            </w:pPr>
            <w:r w:rsidRPr="00FA0B4F">
              <w:rPr>
                <w:b/>
              </w:rPr>
              <w:t>Директор_____________</w:t>
            </w:r>
          </w:p>
          <w:p w:rsidR="00060958" w:rsidRPr="00FA0B4F" w:rsidRDefault="00060958" w:rsidP="00E04CCC">
            <w:pPr>
              <w:spacing w:after="240"/>
              <w:jc w:val="both"/>
              <w:rPr>
                <w:spacing w:val="20"/>
              </w:rPr>
            </w:pPr>
            <w:r w:rsidRPr="00FA0B4F">
              <w:rPr>
                <w:spacing w:val="20"/>
              </w:rPr>
              <w:t>М.П.</w:t>
            </w:r>
          </w:p>
        </w:tc>
        <w:tc>
          <w:tcPr>
            <w:tcW w:w="6062" w:type="dxa"/>
          </w:tcPr>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tc>
        <w:tc>
          <w:tcPr>
            <w:tcW w:w="4570" w:type="dxa"/>
          </w:tcPr>
          <w:p w:rsidR="00060958" w:rsidRPr="00FA0B4F" w:rsidRDefault="00060958" w:rsidP="00E04CCC">
            <w:pPr>
              <w:jc w:val="both"/>
              <w:rPr>
                <w:b/>
                <w:sz w:val="22"/>
                <w:szCs w:val="22"/>
                <w:u w:val="single"/>
              </w:rPr>
            </w:pPr>
            <w:r w:rsidRPr="00FA0B4F">
              <w:rPr>
                <w:b/>
                <w:sz w:val="22"/>
                <w:szCs w:val="22"/>
              </w:rPr>
              <w:t xml:space="preserve">                </w:t>
            </w:r>
          </w:p>
        </w:tc>
      </w:tr>
    </w:tbl>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rPr>
          <w:b/>
          <w:sz w:val="22"/>
          <w:szCs w:val="22"/>
        </w:rPr>
      </w:pPr>
    </w:p>
    <w:tbl>
      <w:tblPr>
        <w:tblpPr w:leftFromText="180" w:rightFromText="180" w:vertAnchor="text" w:horzAnchor="margin" w:tblpY="-2919"/>
        <w:tblOverlap w:val="never"/>
        <w:tblW w:w="10220" w:type="dxa"/>
        <w:tblLook w:val="04A0" w:firstRow="1" w:lastRow="0" w:firstColumn="1" w:lastColumn="0" w:noHBand="0" w:noVBand="1"/>
      </w:tblPr>
      <w:tblGrid>
        <w:gridCol w:w="957"/>
        <w:gridCol w:w="1068"/>
        <w:gridCol w:w="392"/>
        <w:gridCol w:w="279"/>
        <w:gridCol w:w="222"/>
        <w:gridCol w:w="222"/>
        <w:gridCol w:w="222"/>
        <w:gridCol w:w="1342"/>
        <w:gridCol w:w="275"/>
        <w:gridCol w:w="576"/>
        <w:gridCol w:w="275"/>
        <w:gridCol w:w="961"/>
        <w:gridCol w:w="275"/>
        <w:gridCol w:w="275"/>
        <w:gridCol w:w="275"/>
        <w:gridCol w:w="275"/>
        <w:gridCol w:w="275"/>
        <w:gridCol w:w="275"/>
        <w:gridCol w:w="571"/>
        <w:gridCol w:w="275"/>
        <w:gridCol w:w="275"/>
        <w:gridCol w:w="275"/>
        <w:gridCol w:w="147"/>
        <w:gridCol w:w="236"/>
      </w:tblGrid>
      <w:tr w:rsidR="00060958" w:rsidRPr="00FA0B4F" w:rsidTr="00E04CCC">
        <w:trPr>
          <w:trHeight w:val="375"/>
        </w:trPr>
        <w:tc>
          <w:tcPr>
            <w:tcW w:w="9984" w:type="dxa"/>
            <w:gridSpan w:val="23"/>
            <w:tcBorders>
              <w:top w:val="nil"/>
              <w:left w:val="nil"/>
              <w:bottom w:val="nil"/>
              <w:right w:val="nil"/>
            </w:tcBorders>
            <w:shd w:val="clear" w:color="auto" w:fill="auto"/>
            <w:noWrap/>
            <w:vAlign w:val="bottom"/>
            <w:hideMark/>
          </w:tcPr>
          <w:p w:rsidR="00060958" w:rsidRPr="00FA0B4F" w:rsidRDefault="00060958" w:rsidP="00E04CCC">
            <w:pPr>
              <w:rPr>
                <w:b/>
                <w:sz w:val="22"/>
                <w:szCs w:val="22"/>
                <w:lang w:eastAsia="uk-UA"/>
              </w:rPr>
            </w:pPr>
          </w:p>
          <w:p w:rsidR="00060958" w:rsidRPr="00FA0B4F" w:rsidRDefault="00060958" w:rsidP="00E04CCC">
            <w:pPr>
              <w:jc w:val="right"/>
              <w:rPr>
                <w:sz w:val="22"/>
                <w:szCs w:val="22"/>
              </w:rPr>
            </w:pPr>
          </w:p>
          <w:p w:rsidR="00060958" w:rsidRPr="00FA0B4F" w:rsidRDefault="00060958" w:rsidP="00E04CCC">
            <w:pPr>
              <w:jc w:val="right"/>
              <w:rPr>
                <w:sz w:val="22"/>
                <w:szCs w:val="22"/>
              </w:rPr>
            </w:pPr>
          </w:p>
          <w:p w:rsidR="00060958" w:rsidRPr="00FA0B4F" w:rsidRDefault="00060958" w:rsidP="00E04CCC">
            <w:pPr>
              <w:jc w:val="center"/>
              <w:rPr>
                <w:b/>
                <w:sz w:val="22"/>
                <w:szCs w:val="22"/>
              </w:rPr>
            </w:pPr>
          </w:p>
          <w:p w:rsidR="00060958" w:rsidRPr="00FA0B4F" w:rsidRDefault="00060958" w:rsidP="00E04CCC">
            <w:pPr>
              <w:tabs>
                <w:tab w:val="left" w:pos="6150"/>
              </w:tabs>
              <w:ind w:left="5704" w:right="-472"/>
              <w:rPr>
                <w:rFonts w:eastAsia="EAN 13 KPI"/>
                <w:b/>
                <w:sz w:val="22"/>
                <w:szCs w:val="22"/>
                <w:lang w:eastAsia="en-US"/>
              </w:rPr>
            </w:pPr>
            <w:r w:rsidRPr="00FA0B4F">
              <w:rPr>
                <w:rFonts w:eastAsia="EAN 13 KPI"/>
                <w:b/>
                <w:sz w:val="22"/>
                <w:szCs w:val="22"/>
                <w:lang w:eastAsia="en-US"/>
              </w:rPr>
              <w:t>Додаток №4</w:t>
            </w:r>
          </w:p>
          <w:p w:rsidR="00060958" w:rsidRPr="00FA0B4F" w:rsidRDefault="00060958" w:rsidP="00E04CCC">
            <w:pPr>
              <w:tabs>
                <w:tab w:val="left" w:pos="6150"/>
              </w:tabs>
              <w:ind w:left="5704" w:right="-472"/>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E04CCC">
            <w:pPr>
              <w:rPr>
                <w:rFonts w:eastAsia="EAN 13 KPI"/>
                <w:sz w:val="22"/>
                <w:szCs w:val="22"/>
                <w:lang w:eastAsia="en-US"/>
              </w:rPr>
            </w:pPr>
          </w:p>
          <w:p w:rsidR="00060958" w:rsidRPr="00FA0B4F" w:rsidRDefault="00060958" w:rsidP="00E04CCC">
            <w:pPr>
              <w:jc w:val="center"/>
              <w:rPr>
                <w:sz w:val="22"/>
                <w:szCs w:val="22"/>
                <w:lang w:eastAsia="uk-UA"/>
              </w:rPr>
            </w:pPr>
          </w:p>
          <w:p w:rsidR="00060958" w:rsidRPr="00FA0B4F" w:rsidRDefault="00060958" w:rsidP="00E04CCC">
            <w:pPr>
              <w:jc w:val="center"/>
              <w:rPr>
                <w:sz w:val="22"/>
                <w:szCs w:val="22"/>
                <w:lang w:eastAsia="uk-UA"/>
              </w:rPr>
            </w:pPr>
            <w:r w:rsidRPr="00FA0B4F">
              <w:rPr>
                <w:sz w:val="22"/>
                <w:szCs w:val="22"/>
                <w:lang w:eastAsia="uk-UA"/>
              </w:rPr>
              <w:t>Акт - розрахунок №___</w:t>
            </w:r>
          </w:p>
        </w:tc>
        <w:tc>
          <w:tcPr>
            <w:tcW w:w="236" w:type="dxa"/>
            <w:tcBorders>
              <w:top w:val="nil"/>
              <w:left w:val="nil"/>
              <w:bottom w:val="nil"/>
              <w:right w:val="nil"/>
            </w:tcBorders>
            <w:shd w:val="clear" w:color="auto" w:fill="auto"/>
            <w:noWrap/>
            <w:vAlign w:val="bottom"/>
            <w:hideMark/>
          </w:tcPr>
          <w:p w:rsidR="00060958" w:rsidRPr="00FA0B4F" w:rsidRDefault="00060958" w:rsidP="00E04CCC">
            <w:pPr>
              <w:jc w:val="center"/>
              <w:rPr>
                <w:sz w:val="22"/>
                <w:szCs w:val="22"/>
                <w:lang w:eastAsia="uk-UA"/>
              </w:rPr>
            </w:pPr>
          </w:p>
        </w:tc>
      </w:tr>
      <w:tr w:rsidR="00060958" w:rsidRPr="00FA0B4F" w:rsidTr="00E04CCC">
        <w:trPr>
          <w:trHeight w:val="360"/>
        </w:trPr>
        <w:tc>
          <w:tcPr>
            <w:tcW w:w="9837" w:type="dxa"/>
            <w:gridSpan w:val="22"/>
            <w:tcBorders>
              <w:top w:val="nil"/>
              <w:left w:val="nil"/>
              <w:bottom w:val="nil"/>
              <w:right w:val="nil"/>
            </w:tcBorders>
            <w:shd w:val="clear" w:color="auto" w:fill="auto"/>
            <w:noWrap/>
            <w:vAlign w:val="bottom"/>
            <w:hideMark/>
          </w:tcPr>
          <w:p w:rsidR="00060958" w:rsidRPr="00FA0B4F" w:rsidRDefault="00060958" w:rsidP="00E04CCC">
            <w:pPr>
              <w:jc w:val="center"/>
              <w:rPr>
                <w:sz w:val="22"/>
                <w:szCs w:val="22"/>
                <w:u w:val="single"/>
                <w:lang w:eastAsia="uk-UA"/>
              </w:rPr>
            </w:pPr>
            <w:r w:rsidRPr="00FA0B4F">
              <w:rPr>
                <w:sz w:val="22"/>
                <w:szCs w:val="22"/>
                <w:u w:val="single"/>
                <w:lang w:eastAsia="uk-UA"/>
              </w:rPr>
              <w:t>від ________ 20___ р.</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sz w:val="28"/>
                <w:szCs w:val="28"/>
                <w:u w:val="single"/>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Комісія у складі:</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директора (голови правління)</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начальника ВТЛ (зав. лабораторією)</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головного  бухгалтера</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представника власника</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на підставі договору</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провела перевірку:</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результатів операцій з зерном (культура, клас)</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696" w:type="dxa"/>
            <w:gridSpan w:val="4"/>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відповідності кількісних і якісних облікових даних;</w:t>
            </w: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4979" w:type="dxa"/>
            <w:gridSpan w:val="9"/>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втрат і кількості зерна і відходів, які підлягають поверненню</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xml:space="preserve">по </w:t>
            </w: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hideMark/>
          </w:tcPr>
          <w:p w:rsidR="00060958" w:rsidRPr="00FA0B4F" w:rsidRDefault="00060958" w:rsidP="00E04CCC">
            <w:pPr>
              <w:jc w:val="center"/>
              <w:rPr>
                <w:sz w:val="16"/>
                <w:szCs w:val="16"/>
                <w:lang w:eastAsia="uk-UA"/>
              </w:rPr>
            </w:pPr>
            <w:r w:rsidRPr="00FA0B4F">
              <w:rPr>
                <w:sz w:val="16"/>
                <w:szCs w:val="16"/>
                <w:lang w:eastAsia="uk-UA"/>
              </w:rPr>
              <w:t>(місце зберігання)</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jc w:val="center"/>
              <w:rPr>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ПРИ ЦЬОМУ ВИЯВИЛОСЯ:</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w:t>
            </w:r>
            <w:r w:rsidRPr="00FA0B4F">
              <w:rPr>
                <w:b/>
                <w:bCs/>
                <w:sz w:val="18"/>
                <w:szCs w:val="18"/>
                <w:lang w:eastAsia="uk-UA"/>
              </w:rPr>
              <w:br/>
              <w:t>з/п</w:t>
            </w:r>
          </w:p>
        </w:tc>
        <w:tc>
          <w:tcPr>
            <w:tcW w:w="2405"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Обіг від попередньої зачистки (інвентаризації)</w:t>
            </w:r>
          </w:p>
        </w:tc>
        <w:tc>
          <w:tcPr>
            <w:tcW w:w="246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Маса, кг</w:t>
            </w:r>
          </w:p>
        </w:tc>
        <w:tc>
          <w:tcPr>
            <w:tcW w:w="4007" w:type="dxa"/>
            <w:gridSpan w:val="11"/>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Середньозважена якість,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b/>
                <w:bCs/>
                <w:sz w:val="18"/>
                <w:szCs w:val="18"/>
                <w:lang w:eastAsia="uk-UA"/>
              </w:rPr>
            </w:pPr>
          </w:p>
        </w:tc>
      </w:tr>
      <w:tr w:rsidR="00060958" w:rsidRPr="00FA0B4F" w:rsidTr="00E04CCC">
        <w:trPr>
          <w:trHeight w:val="240"/>
        </w:trPr>
        <w:tc>
          <w:tcPr>
            <w:tcW w:w="957" w:type="dxa"/>
            <w:vMerge/>
            <w:tcBorders>
              <w:top w:val="single" w:sz="4" w:space="0" w:color="auto"/>
              <w:left w:val="single" w:sz="4" w:space="0" w:color="auto"/>
              <w:bottom w:val="single" w:sz="4" w:space="0" w:color="000000"/>
              <w:right w:val="single" w:sz="4" w:space="0" w:color="auto"/>
            </w:tcBorders>
            <w:vAlign w:val="center"/>
            <w:hideMark/>
          </w:tcPr>
          <w:p w:rsidR="00060958" w:rsidRPr="00FA0B4F" w:rsidRDefault="00060958" w:rsidP="00E04CCC">
            <w:pPr>
              <w:rPr>
                <w:b/>
                <w:bCs/>
                <w:sz w:val="18"/>
                <w:szCs w:val="18"/>
                <w:lang w:eastAsia="uk-UA"/>
              </w:rPr>
            </w:pPr>
          </w:p>
        </w:tc>
        <w:tc>
          <w:tcPr>
            <w:tcW w:w="2405" w:type="dxa"/>
            <w:gridSpan w:val="6"/>
            <w:vMerge/>
            <w:tcBorders>
              <w:top w:val="single" w:sz="4" w:space="0" w:color="auto"/>
              <w:left w:val="single" w:sz="4" w:space="0" w:color="auto"/>
              <w:bottom w:val="single" w:sz="4" w:space="0" w:color="000000"/>
              <w:right w:val="single" w:sz="4" w:space="0" w:color="auto"/>
            </w:tcBorders>
            <w:vAlign w:val="center"/>
            <w:hideMark/>
          </w:tcPr>
          <w:p w:rsidR="00060958" w:rsidRPr="00FA0B4F" w:rsidRDefault="00060958" w:rsidP="00E04CCC">
            <w:pPr>
              <w:rPr>
                <w:b/>
                <w:bCs/>
                <w:sz w:val="18"/>
                <w:szCs w:val="18"/>
                <w:lang w:eastAsia="uk-UA"/>
              </w:rPr>
            </w:pPr>
          </w:p>
        </w:tc>
        <w:tc>
          <w:tcPr>
            <w:tcW w:w="2468" w:type="dxa"/>
            <w:gridSpan w:val="4"/>
            <w:vMerge/>
            <w:tcBorders>
              <w:top w:val="single" w:sz="4" w:space="0" w:color="auto"/>
              <w:left w:val="single" w:sz="4" w:space="0" w:color="auto"/>
              <w:bottom w:val="single" w:sz="4" w:space="0" w:color="000000"/>
              <w:right w:val="single" w:sz="4" w:space="0" w:color="auto"/>
            </w:tcBorders>
            <w:vAlign w:val="center"/>
            <w:hideMark/>
          </w:tcPr>
          <w:p w:rsidR="00060958" w:rsidRPr="00FA0B4F" w:rsidRDefault="00060958" w:rsidP="00E04CCC">
            <w:pPr>
              <w:rPr>
                <w:b/>
                <w:bCs/>
                <w:sz w:val="18"/>
                <w:szCs w:val="18"/>
                <w:lang w:eastAsia="uk-UA"/>
              </w:rPr>
            </w:pP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вологість,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center"/>
              <w:rPr>
                <w:b/>
                <w:bCs/>
                <w:sz w:val="18"/>
                <w:szCs w:val="18"/>
                <w:lang w:eastAsia="uk-UA"/>
              </w:rPr>
            </w:pPr>
            <w:r w:rsidRPr="00FA0B4F">
              <w:rPr>
                <w:b/>
                <w:bCs/>
                <w:sz w:val="18"/>
                <w:szCs w:val="18"/>
                <w:lang w:eastAsia="uk-UA"/>
              </w:rPr>
              <w:t>смітна домішка,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Залишок на ____.____._________</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2</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Надходження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3</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Переоформлення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4</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ВСЬОГО по надходженню</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5</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Видаток(без відходів)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6</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Переоформлення з ___________ по _____________</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465"/>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7</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Списано побічний продукт, відходи І - ІІ категорій</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8</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Списано відходів ІІІ категорії</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9</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Залишок по переважуванню</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10</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ВСЬОГО видати</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11</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iCs/>
                <w:sz w:val="18"/>
                <w:szCs w:val="18"/>
                <w:lang w:eastAsia="uk-UA"/>
              </w:rPr>
            </w:pPr>
            <w:r w:rsidRPr="00FA0B4F">
              <w:rPr>
                <w:iCs/>
                <w:sz w:val="18"/>
                <w:szCs w:val="18"/>
                <w:lang w:eastAsia="uk-UA"/>
              </w:rPr>
              <w:t>Різниця між надходженням і видатком</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12</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Нарахування в масі</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13</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Всього недостачі (лишку)</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2417" w:type="dxa"/>
            <w:gridSpan w:val="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14. Проводилися сушка, очищення :</w:t>
            </w: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690"/>
        </w:trPr>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w:t>
            </w:r>
            <w:r w:rsidRPr="00FA0B4F">
              <w:rPr>
                <w:b/>
                <w:bCs/>
                <w:sz w:val="18"/>
                <w:szCs w:val="18"/>
                <w:lang w:eastAsia="uk-UA"/>
              </w:rPr>
              <w:br/>
              <w:t>з/п</w:t>
            </w:r>
          </w:p>
        </w:tc>
        <w:tc>
          <w:tcPr>
            <w:tcW w:w="2405" w:type="dxa"/>
            <w:gridSpan w:val="6"/>
            <w:tcBorders>
              <w:top w:val="single" w:sz="4" w:space="0" w:color="auto"/>
              <w:left w:val="nil"/>
              <w:bottom w:val="single" w:sz="4" w:space="0" w:color="auto"/>
              <w:right w:val="single" w:sz="4" w:space="0" w:color="auto"/>
            </w:tcBorders>
            <w:shd w:val="clear" w:color="auto" w:fill="auto"/>
            <w:vAlign w:val="center"/>
            <w:hideMark/>
          </w:tcPr>
          <w:p w:rsidR="00060958" w:rsidRPr="00FA0B4F" w:rsidRDefault="00060958" w:rsidP="00E04CCC">
            <w:pPr>
              <w:jc w:val="center"/>
              <w:rPr>
                <w:b/>
                <w:bCs/>
                <w:sz w:val="18"/>
                <w:szCs w:val="18"/>
                <w:lang w:eastAsia="uk-UA"/>
              </w:rPr>
            </w:pPr>
            <w:r w:rsidRPr="00FA0B4F">
              <w:rPr>
                <w:b/>
                <w:bCs/>
                <w:sz w:val="18"/>
                <w:szCs w:val="18"/>
                <w:lang w:eastAsia="uk-UA"/>
              </w:rPr>
              <w:t xml:space="preserve">Вид операції із зерном, дата і номер </w:t>
            </w:r>
            <w:proofErr w:type="spellStart"/>
            <w:r w:rsidRPr="00FA0B4F">
              <w:rPr>
                <w:b/>
                <w:bCs/>
                <w:sz w:val="18"/>
                <w:szCs w:val="18"/>
                <w:lang w:eastAsia="uk-UA"/>
              </w:rPr>
              <w:t>акта</w:t>
            </w:r>
            <w:proofErr w:type="spellEnd"/>
            <w:r w:rsidRPr="00FA0B4F">
              <w:rPr>
                <w:b/>
                <w:bCs/>
                <w:sz w:val="18"/>
                <w:szCs w:val="18"/>
                <w:lang w:eastAsia="uk-UA"/>
              </w:rPr>
              <w:t xml:space="preserve"> доробки</w:t>
            </w:r>
          </w:p>
        </w:tc>
        <w:tc>
          <w:tcPr>
            <w:tcW w:w="2468" w:type="dxa"/>
            <w:gridSpan w:val="4"/>
            <w:tcBorders>
              <w:top w:val="single" w:sz="4" w:space="0" w:color="auto"/>
              <w:left w:val="nil"/>
              <w:bottom w:val="single" w:sz="4" w:space="0" w:color="auto"/>
              <w:right w:val="single" w:sz="4" w:space="0" w:color="auto"/>
            </w:tcBorders>
            <w:shd w:val="clear" w:color="auto" w:fill="auto"/>
            <w:noWrap/>
            <w:vAlign w:val="center"/>
            <w:hideMark/>
          </w:tcPr>
          <w:p w:rsidR="00060958" w:rsidRPr="00FA0B4F" w:rsidRDefault="00060958" w:rsidP="00E04CCC">
            <w:pPr>
              <w:jc w:val="center"/>
              <w:rPr>
                <w:b/>
                <w:bCs/>
                <w:sz w:val="18"/>
                <w:szCs w:val="18"/>
                <w:lang w:eastAsia="uk-UA"/>
              </w:rPr>
            </w:pPr>
            <w:r w:rsidRPr="00FA0B4F">
              <w:rPr>
                <w:b/>
                <w:bCs/>
                <w:sz w:val="18"/>
                <w:szCs w:val="18"/>
                <w:lang w:eastAsia="uk-UA"/>
              </w:rPr>
              <w:t>Маса зерна, кг</w:t>
            </w:r>
          </w:p>
        </w:tc>
        <w:tc>
          <w:tcPr>
            <w:tcW w:w="2611" w:type="dxa"/>
            <w:gridSpan w:val="7"/>
            <w:tcBorders>
              <w:top w:val="single" w:sz="4" w:space="0" w:color="auto"/>
              <w:left w:val="nil"/>
              <w:bottom w:val="single" w:sz="4" w:space="0" w:color="auto"/>
              <w:right w:val="single" w:sz="4" w:space="0" w:color="auto"/>
            </w:tcBorders>
            <w:shd w:val="clear" w:color="auto" w:fill="auto"/>
            <w:vAlign w:val="center"/>
            <w:hideMark/>
          </w:tcPr>
          <w:p w:rsidR="00060958" w:rsidRPr="00FA0B4F" w:rsidRDefault="00060958" w:rsidP="00E04CCC">
            <w:pPr>
              <w:jc w:val="center"/>
              <w:rPr>
                <w:b/>
                <w:bCs/>
                <w:sz w:val="18"/>
                <w:szCs w:val="18"/>
                <w:lang w:eastAsia="uk-UA"/>
              </w:rPr>
            </w:pPr>
            <w:r w:rsidRPr="00FA0B4F">
              <w:rPr>
                <w:b/>
                <w:bCs/>
                <w:sz w:val="18"/>
                <w:szCs w:val="18"/>
                <w:lang w:eastAsia="uk-UA"/>
              </w:rPr>
              <w:t>Побічний продукт, відходи І - ІІ категорій</w:t>
            </w:r>
          </w:p>
        </w:tc>
        <w:tc>
          <w:tcPr>
            <w:tcW w:w="1396" w:type="dxa"/>
            <w:gridSpan w:val="4"/>
            <w:tcBorders>
              <w:top w:val="single" w:sz="4" w:space="0" w:color="auto"/>
              <w:left w:val="nil"/>
              <w:bottom w:val="single" w:sz="4" w:space="0" w:color="auto"/>
              <w:right w:val="single" w:sz="4" w:space="0" w:color="auto"/>
            </w:tcBorders>
            <w:shd w:val="clear" w:color="auto" w:fill="auto"/>
            <w:vAlign w:val="center"/>
            <w:hideMark/>
          </w:tcPr>
          <w:p w:rsidR="00060958" w:rsidRPr="00FA0B4F" w:rsidRDefault="00060958" w:rsidP="00E04CCC">
            <w:pPr>
              <w:jc w:val="center"/>
              <w:rPr>
                <w:b/>
                <w:bCs/>
                <w:sz w:val="18"/>
                <w:szCs w:val="18"/>
                <w:lang w:eastAsia="uk-UA"/>
              </w:rPr>
            </w:pPr>
            <w:r w:rsidRPr="00FA0B4F">
              <w:rPr>
                <w:b/>
                <w:bCs/>
                <w:sz w:val="18"/>
                <w:szCs w:val="18"/>
                <w:lang w:eastAsia="uk-UA"/>
              </w:rPr>
              <w:t>Відходи ІІІ категорії</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очищено</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просушено</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15. Середній строк зберігання(тривалість)</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xml:space="preserve"> 7 </w:t>
            </w:r>
            <w:proofErr w:type="spellStart"/>
            <w:r w:rsidRPr="00FA0B4F">
              <w:rPr>
                <w:b/>
                <w:bCs/>
                <w:sz w:val="18"/>
                <w:szCs w:val="18"/>
                <w:lang w:eastAsia="uk-UA"/>
              </w:rPr>
              <w:t>дн</w:t>
            </w:r>
            <w:proofErr w:type="spellEnd"/>
            <w:r w:rsidRPr="00FA0B4F">
              <w:rPr>
                <w:b/>
                <w:bCs/>
                <w:sz w:val="18"/>
                <w:szCs w:val="18"/>
                <w:lang w:eastAsia="uk-UA"/>
              </w:rPr>
              <w:t>.</w:t>
            </w:r>
          </w:p>
        </w:tc>
        <w:tc>
          <w:tcPr>
            <w:tcW w:w="1617" w:type="dxa"/>
            <w:gridSpan w:val="2"/>
            <w:tcBorders>
              <w:top w:val="nil"/>
              <w:left w:val="nil"/>
              <w:bottom w:val="single" w:sz="4" w:space="0" w:color="auto"/>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16.</w:t>
            </w: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Розмір спаду в масі:</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а) за рахунок зниження вологості по формулі</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263" w:type="dxa"/>
            <w:gridSpan w:val="2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б) убуток в масі від зниження смітної домішки понад списаних за актами доопрацювання цінних і непридатних</w:t>
            </w: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405" w:type="dxa"/>
            <w:gridSpan w:val="6"/>
            <w:tcBorders>
              <w:top w:val="nil"/>
              <w:left w:val="nil"/>
              <w:bottom w:val="nil"/>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відходів (не повинні перевищувати 0,2%):</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 природний убуток при зберіганні зерна, кг</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 xml:space="preserve">Всього, кг                                                                   </w:t>
            </w:r>
          </w:p>
        </w:tc>
        <w:tc>
          <w:tcPr>
            <w:tcW w:w="1617" w:type="dxa"/>
            <w:gridSpan w:val="2"/>
            <w:tcBorders>
              <w:top w:val="nil"/>
              <w:left w:val="nil"/>
              <w:bottom w:val="single" w:sz="4" w:space="0" w:color="auto"/>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912" w:type="dxa"/>
            <w:gridSpan w:val="7"/>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4979" w:type="dxa"/>
            <w:gridSpan w:val="9"/>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xml:space="preserve">17. Нарахування в масі і висновок про </w:t>
            </w:r>
            <w:proofErr w:type="spellStart"/>
            <w:r w:rsidRPr="00FA0B4F">
              <w:rPr>
                <w:sz w:val="18"/>
                <w:szCs w:val="18"/>
                <w:lang w:eastAsia="uk-UA"/>
              </w:rPr>
              <w:t>обгрунтованість</w:t>
            </w:r>
            <w:proofErr w:type="spellEnd"/>
            <w:r w:rsidRPr="00FA0B4F">
              <w:rPr>
                <w:sz w:val="18"/>
                <w:szCs w:val="18"/>
                <w:lang w:eastAsia="uk-UA"/>
              </w:rPr>
              <w:t xml:space="preserve"> нарахувань :</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а) за рахунок підвищення вологості по формулі</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б) за рахунок підвищення смітної домішки</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Всього, кг</w:t>
            </w:r>
          </w:p>
        </w:tc>
        <w:tc>
          <w:tcPr>
            <w:tcW w:w="1617" w:type="dxa"/>
            <w:gridSpan w:val="2"/>
            <w:tcBorders>
              <w:top w:val="nil"/>
              <w:left w:val="nil"/>
              <w:bottom w:val="single" w:sz="4" w:space="0" w:color="auto"/>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912" w:type="dxa"/>
            <w:gridSpan w:val="7"/>
            <w:tcBorders>
              <w:top w:val="nil"/>
              <w:left w:val="nil"/>
              <w:bottom w:val="single" w:sz="4" w:space="0" w:color="auto"/>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12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195"/>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6"/>
                <w:szCs w:val="16"/>
                <w:lang w:eastAsia="uk-UA"/>
              </w:rPr>
            </w:pPr>
            <w:r w:rsidRPr="00FA0B4F">
              <w:rPr>
                <w:b/>
                <w:bCs/>
                <w:sz w:val="16"/>
                <w:szCs w:val="16"/>
                <w:lang w:eastAsia="uk-UA"/>
              </w:rPr>
              <w:t>ПІДЛЯГАЄ ПОВЕРНЕННЮ:</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Культура</w:t>
            </w: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9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Побічний продукт</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 кг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12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Відходи І категорій</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12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Відходи ІІ категорій</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7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Директор</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7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Начальник  ВТЛ</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7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Головний  бухгалтер</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9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Виконавець</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9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4858" w:type="dxa"/>
            <w:gridSpan w:val="1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„____”___________________ 20___ року</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М.П.</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Представник власника зерна</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r>
      <w:tr w:rsidR="00060958" w:rsidRPr="00FA0B4F" w:rsidTr="00E04CCC">
        <w:trPr>
          <w:trHeight w:val="10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4858" w:type="dxa"/>
            <w:gridSpan w:val="1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„____”___________________ 20___ року</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М.П.</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bl>
    <w:p w:rsidR="00060958" w:rsidRPr="00FA0B4F" w:rsidRDefault="00060958" w:rsidP="00060958">
      <w:pPr>
        <w:rPr>
          <w:b/>
          <w:sz w:val="22"/>
          <w:szCs w:val="22"/>
        </w:rPr>
      </w:pPr>
    </w:p>
    <w:p w:rsidR="00060958" w:rsidRPr="00FA0B4F" w:rsidRDefault="00060958" w:rsidP="00060958"/>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jc w:val="right"/>
        <w:rPr>
          <w:b/>
          <w:sz w:val="22"/>
          <w:szCs w:val="22"/>
          <w:lang w:eastAsia="uk-UA"/>
        </w:rPr>
      </w:pPr>
    </w:p>
    <w:p w:rsidR="00060958" w:rsidRPr="00FA0B4F" w:rsidRDefault="00060958" w:rsidP="00060958">
      <w:pPr>
        <w:jc w:val="right"/>
        <w:rPr>
          <w:b/>
          <w:sz w:val="22"/>
          <w:szCs w:val="22"/>
          <w:lang w:eastAsia="uk-UA"/>
        </w:rPr>
      </w:pPr>
    </w:p>
    <w:p w:rsidR="00060958" w:rsidRPr="00FA0B4F" w:rsidRDefault="00060958" w:rsidP="00060958">
      <w:pPr>
        <w:rPr>
          <w:b/>
          <w:sz w:val="22"/>
          <w:szCs w:val="22"/>
          <w:lang w:eastAsia="uk-UA"/>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ind w:left="5670"/>
        <w:jc w:val="both"/>
        <w:rPr>
          <w:b/>
          <w:sz w:val="22"/>
          <w:szCs w:val="22"/>
          <w:lang w:eastAsia="uk-UA"/>
        </w:rPr>
      </w:pPr>
    </w:p>
    <w:p w:rsidR="00060958" w:rsidRPr="00FA0B4F" w:rsidRDefault="00060958" w:rsidP="00060958">
      <w:pPr>
        <w:ind w:left="5670"/>
        <w:jc w:val="both"/>
        <w:rPr>
          <w:b/>
          <w:sz w:val="22"/>
          <w:szCs w:val="22"/>
          <w:lang w:eastAsia="uk-UA"/>
        </w:rPr>
      </w:pPr>
      <w:r w:rsidRPr="00FA0B4F">
        <w:rPr>
          <w:b/>
          <w:sz w:val="22"/>
          <w:szCs w:val="22"/>
          <w:lang w:eastAsia="uk-UA"/>
        </w:rPr>
        <w:t>Додаток №5</w:t>
      </w:r>
    </w:p>
    <w:p w:rsidR="00060958" w:rsidRPr="00FA0B4F" w:rsidRDefault="00060958" w:rsidP="00060958">
      <w:pPr>
        <w:tabs>
          <w:tab w:val="left" w:pos="6150"/>
        </w:tabs>
        <w:ind w:left="5670"/>
        <w:jc w:val="both"/>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framePr w:hSpace="180" w:wrap="around" w:vAnchor="text" w:hAnchor="margin" w:y="-2919"/>
        <w:suppressOverlap/>
        <w:jc w:val="center"/>
        <w:rPr>
          <w:sz w:val="22"/>
          <w:szCs w:val="22"/>
          <w:lang w:eastAsia="uk-UA"/>
        </w:rPr>
      </w:pPr>
    </w:p>
    <w:p w:rsidR="00060958" w:rsidRPr="00FA0B4F" w:rsidRDefault="00060958" w:rsidP="00060958">
      <w:pPr>
        <w:jc w:val="center"/>
        <w:rPr>
          <w:b/>
          <w:sz w:val="22"/>
          <w:szCs w:val="22"/>
          <w:lang w:eastAsia="uk-UA"/>
        </w:rPr>
      </w:pPr>
    </w:p>
    <w:p w:rsidR="00060958" w:rsidRPr="00FA0B4F" w:rsidRDefault="00060958" w:rsidP="00060958">
      <w:pPr>
        <w:jc w:val="right"/>
        <w:rPr>
          <w:b/>
          <w:sz w:val="22"/>
          <w:szCs w:val="22"/>
          <w:lang w:eastAsia="uk-UA"/>
        </w:rPr>
      </w:pPr>
    </w:p>
    <w:p w:rsidR="00060958" w:rsidRPr="00FA0B4F" w:rsidRDefault="00060958" w:rsidP="00060958">
      <w:pPr>
        <w:rPr>
          <w:b/>
          <w:sz w:val="22"/>
          <w:szCs w:val="22"/>
        </w:rPr>
      </w:pPr>
    </w:p>
    <w:p w:rsidR="00060958" w:rsidRPr="00FA0B4F" w:rsidRDefault="00060958" w:rsidP="00060958">
      <w:pPr>
        <w:jc w:val="center"/>
        <w:rPr>
          <w:b/>
        </w:rPr>
      </w:pPr>
      <w:r w:rsidRPr="00FA0B4F">
        <w:rPr>
          <w:b/>
        </w:rPr>
        <w:t>ВИМОГИ ДО АВТОМОБЛІВ,</w:t>
      </w:r>
    </w:p>
    <w:p w:rsidR="00060958" w:rsidRPr="00FA0B4F" w:rsidRDefault="00060958" w:rsidP="00060958">
      <w:pPr>
        <w:jc w:val="center"/>
        <w:rPr>
          <w:b/>
          <w:sz w:val="22"/>
          <w:szCs w:val="22"/>
        </w:rPr>
      </w:pPr>
      <w:r w:rsidRPr="00FA0B4F">
        <w:rPr>
          <w:b/>
        </w:rPr>
        <w:t>ЩО РОЗВАНТАЖУЮТЬСЯ НА ТОВ «ЗЕРНО АГРО»</w:t>
      </w:r>
    </w:p>
    <w:p w:rsidR="00060958" w:rsidRPr="00FA0B4F" w:rsidRDefault="00060958" w:rsidP="00060958">
      <w:pPr>
        <w:rPr>
          <w:b/>
          <w:sz w:val="22"/>
          <w:szCs w:val="22"/>
        </w:rPr>
      </w:pPr>
    </w:p>
    <w:p w:rsidR="00060958" w:rsidRPr="00FA0B4F" w:rsidRDefault="00060958" w:rsidP="00060958">
      <w:r w:rsidRPr="00FA0B4F">
        <w:t>З</w:t>
      </w:r>
      <w:r w:rsidRPr="00FA0B4F">
        <w:rPr>
          <w:b/>
        </w:rPr>
        <w:t xml:space="preserve">важування </w:t>
      </w:r>
      <w:r w:rsidRPr="00FA0B4F">
        <w:t>автомобілів на  електронних вагах :</w:t>
      </w:r>
    </w:p>
    <w:p w:rsidR="00060958" w:rsidRPr="00FA0B4F" w:rsidRDefault="00060958" w:rsidP="00060958">
      <w:r w:rsidRPr="00FA0B4F">
        <w:t>Вантажопідйомність-  __</w:t>
      </w:r>
      <w:r w:rsidRPr="00FA0B4F">
        <w:rPr>
          <w:u w:val="single"/>
        </w:rPr>
        <w:t>80</w:t>
      </w:r>
      <w:r w:rsidRPr="00FA0B4F">
        <w:t>____тн</w:t>
      </w:r>
    </w:p>
    <w:p w:rsidR="00060958" w:rsidRPr="00FA0B4F" w:rsidRDefault="00060958" w:rsidP="00060958">
      <w:r w:rsidRPr="00FA0B4F">
        <w:t>Висота  -  ___</w:t>
      </w:r>
      <w:r w:rsidRPr="00FA0B4F">
        <w:rPr>
          <w:u w:val="single"/>
        </w:rPr>
        <w:t>4,5_____</w:t>
      </w:r>
      <w:r w:rsidRPr="00FA0B4F">
        <w:t>м</w:t>
      </w:r>
    </w:p>
    <w:p w:rsidR="00060958" w:rsidRPr="00FA0B4F" w:rsidRDefault="00060958" w:rsidP="00060958">
      <w:r w:rsidRPr="00FA0B4F">
        <w:t>Ширина  -________м</w:t>
      </w:r>
    </w:p>
    <w:p w:rsidR="00060958" w:rsidRPr="00FA0B4F" w:rsidRDefault="00060958" w:rsidP="00060958">
      <w:r w:rsidRPr="00FA0B4F">
        <w:t>Довжина  -___</w:t>
      </w:r>
      <w:r w:rsidRPr="00FA0B4F">
        <w:rPr>
          <w:u w:val="single"/>
        </w:rPr>
        <w:t>20</w:t>
      </w:r>
      <w:r w:rsidRPr="00FA0B4F">
        <w:t>_____м</w:t>
      </w:r>
    </w:p>
    <w:p w:rsidR="00060958" w:rsidRPr="00FA0B4F" w:rsidRDefault="00060958" w:rsidP="00060958"/>
    <w:p w:rsidR="00060958" w:rsidRPr="00FA0B4F" w:rsidRDefault="00060958" w:rsidP="00060958">
      <w:pPr>
        <w:jc w:val="both"/>
      </w:pPr>
      <w:r w:rsidRPr="00FA0B4F">
        <w:t xml:space="preserve">Проводити </w:t>
      </w:r>
      <w:r w:rsidRPr="00FA0B4F">
        <w:rPr>
          <w:b/>
        </w:rPr>
        <w:t>розвантажування  автомобілів  (</w:t>
      </w:r>
      <w:proofErr w:type="spellStart"/>
      <w:r w:rsidRPr="00FA0B4F">
        <w:rPr>
          <w:b/>
        </w:rPr>
        <w:t>несамоскидів</w:t>
      </w:r>
      <w:proofErr w:type="spellEnd"/>
      <w:r w:rsidRPr="00FA0B4F">
        <w:rPr>
          <w:b/>
        </w:rPr>
        <w:t xml:space="preserve">)  з </w:t>
      </w:r>
      <w:proofErr w:type="spellStart"/>
      <w:r w:rsidRPr="00FA0B4F">
        <w:rPr>
          <w:b/>
        </w:rPr>
        <w:t>напівпричіпами</w:t>
      </w:r>
      <w:proofErr w:type="spellEnd"/>
      <w:r w:rsidRPr="00FA0B4F">
        <w:rPr>
          <w:b/>
        </w:rPr>
        <w:t xml:space="preserve"> </w:t>
      </w:r>
      <w:r w:rsidRPr="00FA0B4F">
        <w:t>на гідравлічному підйомнику У-АРГ-2280</w:t>
      </w:r>
    </w:p>
    <w:p w:rsidR="00060958" w:rsidRPr="00FA0B4F" w:rsidRDefault="00060958" w:rsidP="00060958">
      <w:r w:rsidRPr="00FA0B4F">
        <w:t>Спосіб вивантаження  –через  задній борт</w:t>
      </w:r>
    </w:p>
    <w:p w:rsidR="00060958" w:rsidRPr="00FA0B4F" w:rsidRDefault="00060958" w:rsidP="00060958">
      <w:r w:rsidRPr="00FA0B4F">
        <w:t>Вантажопідйомність  - ___</w:t>
      </w:r>
      <w:r w:rsidRPr="00FA0B4F">
        <w:rPr>
          <w:u w:val="single"/>
        </w:rPr>
        <w:t>80</w:t>
      </w:r>
      <w:r w:rsidRPr="00FA0B4F">
        <w:t>____тн</w:t>
      </w:r>
    </w:p>
    <w:p w:rsidR="00060958" w:rsidRPr="00FA0B4F" w:rsidRDefault="00060958" w:rsidP="00060958">
      <w:r w:rsidRPr="00FA0B4F">
        <w:t>Висота  -  ___</w:t>
      </w:r>
      <w:r w:rsidRPr="00FA0B4F">
        <w:rPr>
          <w:u w:val="single"/>
        </w:rPr>
        <w:t>4,5</w:t>
      </w:r>
      <w:r w:rsidRPr="00FA0B4F">
        <w:t>________м</w:t>
      </w:r>
    </w:p>
    <w:p w:rsidR="00060958" w:rsidRPr="00FA0B4F" w:rsidRDefault="00060958" w:rsidP="00060958">
      <w:r w:rsidRPr="00FA0B4F">
        <w:t>Ширина   - __________м</w:t>
      </w:r>
    </w:p>
    <w:p w:rsidR="00060958" w:rsidRPr="00FA0B4F" w:rsidRDefault="00060958" w:rsidP="00060958">
      <w:r w:rsidRPr="00FA0B4F">
        <w:t xml:space="preserve">Довжина  - </w:t>
      </w:r>
      <w:r w:rsidRPr="00FA0B4F">
        <w:rPr>
          <w:u w:val="single"/>
        </w:rPr>
        <w:t>____22</w:t>
      </w:r>
      <w:r w:rsidRPr="00FA0B4F">
        <w:t>______м</w:t>
      </w:r>
    </w:p>
    <w:p w:rsidR="00060958" w:rsidRPr="00FA0B4F" w:rsidRDefault="00060958" w:rsidP="00060958"/>
    <w:p w:rsidR="00060958" w:rsidRPr="00FA0B4F" w:rsidRDefault="00060958" w:rsidP="00060958">
      <w:r w:rsidRPr="00FA0B4F">
        <w:t xml:space="preserve">Проводити </w:t>
      </w:r>
      <w:r w:rsidRPr="00FA0B4F">
        <w:rPr>
          <w:b/>
        </w:rPr>
        <w:t xml:space="preserve">розвантажування </w:t>
      </w:r>
      <w:r w:rsidRPr="00FA0B4F">
        <w:t xml:space="preserve"> автомобілів (</w:t>
      </w:r>
      <w:proofErr w:type="spellStart"/>
      <w:r w:rsidRPr="00FA0B4F">
        <w:t>несамоскидів</w:t>
      </w:r>
      <w:proofErr w:type="spellEnd"/>
      <w:r w:rsidRPr="00FA0B4F">
        <w:t>) з причепами</w:t>
      </w:r>
    </w:p>
    <w:p w:rsidR="00060958" w:rsidRPr="00FA0B4F" w:rsidRDefault="00060958" w:rsidP="00060958">
      <w:r w:rsidRPr="00FA0B4F">
        <w:t>Спосіб вивантаження на боковий правий борт - відсутній</w:t>
      </w:r>
    </w:p>
    <w:p w:rsidR="00060958" w:rsidRPr="00FA0B4F" w:rsidRDefault="00060958" w:rsidP="00060958">
      <w:r w:rsidRPr="00FA0B4F">
        <w:t xml:space="preserve"> </w:t>
      </w:r>
    </w:p>
    <w:p w:rsidR="00060958" w:rsidRPr="00FA0B4F" w:rsidRDefault="00060958" w:rsidP="00060958">
      <w:r w:rsidRPr="00FA0B4F">
        <w:t xml:space="preserve">Також </w:t>
      </w:r>
      <w:r w:rsidRPr="00FA0B4F">
        <w:rPr>
          <w:b/>
        </w:rPr>
        <w:t>розвантажування</w:t>
      </w:r>
      <w:r w:rsidRPr="00FA0B4F">
        <w:t xml:space="preserve">  </w:t>
      </w:r>
      <w:r w:rsidRPr="00FA0B4F">
        <w:rPr>
          <w:b/>
        </w:rPr>
        <w:t>автомобілів –самоскидів</w:t>
      </w:r>
      <w:r w:rsidRPr="00FA0B4F">
        <w:t xml:space="preserve"> </w:t>
      </w:r>
    </w:p>
    <w:p w:rsidR="00060958" w:rsidRPr="00FA0B4F" w:rsidRDefault="00060958" w:rsidP="00060958">
      <w:r w:rsidRPr="00FA0B4F">
        <w:t xml:space="preserve">Спосіб вивантаження – через </w:t>
      </w:r>
      <w:r w:rsidRPr="00FA0B4F">
        <w:rPr>
          <w:b/>
          <w:u w:val="single"/>
        </w:rPr>
        <w:t>задній</w:t>
      </w:r>
      <w:r w:rsidRPr="00FA0B4F">
        <w:t xml:space="preserve">  борти</w:t>
      </w:r>
    </w:p>
    <w:p w:rsidR="00060958" w:rsidRPr="00FA0B4F" w:rsidRDefault="00060958" w:rsidP="00060958">
      <w:r w:rsidRPr="00FA0B4F">
        <w:t xml:space="preserve">Висота-  </w:t>
      </w:r>
      <w:r w:rsidRPr="00FA0B4F">
        <w:rPr>
          <w:u w:val="single"/>
        </w:rPr>
        <w:t>__4,5  м</w:t>
      </w:r>
    </w:p>
    <w:p w:rsidR="00060958" w:rsidRPr="00FA0B4F" w:rsidRDefault="00060958" w:rsidP="00060958">
      <w:r w:rsidRPr="00FA0B4F">
        <w:t xml:space="preserve">Ширина -  __________м </w:t>
      </w:r>
    </w:p>
    <w:p w:rsidR="00060958" w:rsidRPr="00FA0B4F" w:rsidRDefault="00060958" w:rsidP="00060958">
      <w:r w:rsidRPr="00FA0B4F">
        <w:t xml:space="preserve">Довжина -     </w:t>
      </w:r>
      <w:r w:rsidRPr="00FA0B4F">
        <w:rPr>
          <w:u w:val="single"/>
        </w:rPr>
        <w:t>20   м</w:t>
      </w:r>
    </w:p>
    <w:p w:rsidR="00060958" w:rsidRPr="00FA0B4F" w:rsidRDefault="00060958" w:rsidP="00060958">
      <w:pPr>
        <w:rPr>
          <w:sz w:val="22"/>
          <w:szCs w:val="22"/>
        </w:rPr>
      </w:pPr>
    </w:p>
    <w:p w:rsidR="00060958" w:rsidRPr="00FA0B4F" w:rsidRDefault="00060958" w:rsidP="00060958">
      <w:pPr>
        <w:rPr>
          <w:b/>
          <w:sz w:val="22"/>
          <w:szCs w:val="22"/>
          <w:u w:val="single"/>
        </w:rPr>
      </w:pPr>
      <w:r w:rsidRPr="00FA0B4F">
        <w:rPr>
          <w:sz w:val="22"/>
          <w:szCs w:val="22"/>
        </w:rPr>
        <w:t xml:space="preserve">Автомобілі, які не відповідають вищевказаним параметрам, з підтіканням паливно-мастильних матеріалів та не </w:t>
      </w:r>
      <w:proofErr w:type="spellStart"/>
      <w:r w:rsidRPr="00FA0B4F">
        <w:rPr>
          <w:sz w:val="22"/>
          <w:szCs w:val="22"/>
        </w:rPr>
        <w:t>тентовані</w:t>
      </w:r>
      <w:proofErr w:type="spellEnd"/>
      <w:r w:rsidRPr="00FA0B4F">
        <w:rPr>
          <w:sz w:val="22"/>
          <w:szCs w:val="22"/>
        </w:rPr>
        <w:t xml:space="preserve">, </w:t>
      </w:r>
      <w:r w:rsidRPr="00FA0B4F">
        <w:rPr>
          <w:b/>
          <w:sz w:val="22"/>
          <w:szCs w:val="22"/>
          <w:u w:val="single"/>
        </w:rPr>
        <w:t>НЕ ПРИЙМАЮТЬСЯ!</w:t>
      </w:r>
    </w:p>
    <w:p w:rsidR="00060958" w:rsidRPr="00FA0B4F" w:rsidRDefault="00060958" w:rsidP="00060958">
      <w:pPr>
        <w:jc w:val="center"/>
        <w:rPr>
          <w:b/>
          <w:sz w:val="22"/>
          <w:szCs w:val="22"/>
        </w:rPr>
      </w:pPr>
    </w:p>
    <w:p w:rsidR="00060958" w:rsidRPr="00FA0B4F" w:rsidRDefault="00060958" w:rsidP="00060958"/>
    <w:p w:rsidR="00060958" w:rsidRPr="00FA0B4F" w:rsidRDefault="00060958" w:rsidP="00060958"/>
    <w:tbl>
      <w:tblPr>
        <w:tblpPr w:leftFromText="180" w:rightFromText="180" w:vertAnchor="text" w:tblpY="1"/>
        <w:tblOverlap w:val="never"/>
        <w:tblW w:w="10632" w:type="dxa"/>
        <w:tblLayout w:type="fixed"/>
        <w:tblLook w:val="0000" w:firstRow="0" w:lastRow="0" w:firstColumn="0" w:lastColumn="0" w:noHBand="0" w:noVBand="0"/>
      </w:tblPr>
      <w:tblGrid>
        <w:gridCol w:w="5019"/>
        <w:gridCol w:w="5613"/>
      </w:tblGrid>
      <w:tr w:rsidR="00060958" w:rsidRPr="00FA0B4F" w:rsidTr="00E04CCC">
        <w:trPr>
          <w:trHeight w:val="2524"/>
        </w:trPr>
        <w:tc>
          <w:tcPr>
            <w:tcW w:w="5019" w:type="dxa"/>
          </w:tcPr>
          <w:p w:rsidR="00060958" w:rsidRPr="00FA0B4F" w:rsidRDefault="00060958" w:rsidP="00E04CCC">
            <w:pPr>
              <w:keepNext/>
              <w:spacing w:line="360" w:lineRule="auto"/>
              <w:outlineLvl w:val="0"/>
              <w:rPr>
                <w:b/>
                <w:bCs/>
                <w:color w:val="000000"/>
                <w:kern w:val="32"/>
                <w:u w:val="single"/>
                <w:lang w:eastAsia="en-US"/>
              </w:rPr>
            </w:pPr>
            <w:r w:rsidRPr="00FA0B4F">
              <w:rPr>
                <w:b/>
                <w:u w:val="single"/>
              </w:rPr>
              <w:t xml:space="preserve">Зерновий склад: </w:t>
            </w:r>
          </w:p>
          <w:p w:rsidR="00060958" w:rsidRPr="00FA0B4F" w:rsidRDefault="00060958" w:rsidP="00E04CCC">
            <w:pPr>
              <w:jc w:val="both"/>
              <w:rPr>
                <w:b/>
                <w:sz w:val="22"/>
                <w:szCs w:val="22"/>
              </w:rPr>
            </w:pPr>
            <w:r w:rsidRPr="00FA0B4F">
              <w:rPr>
                <w:b/>
                <w:sz w:val="22"/>
                <w:szCs w:val="22"/>
              </w:rPr>
              <w:t>ТОВ «ЗЕРНО АГРО»</w:t>
            </w:r>
          </w:p>
          <w:p w:rsidR="00060958" w:rsidRPr="00FA0B4F" w:rsidRDefault="00060958" w:rsidP="00E04CCC">
            <w:pPr>
              <w:tabs>
                <w:tab w:val="left" w:pos="6300"/>
              </w:tabs>
              <w:ind w:right="-54"/>
              <w:rPr>
                <w:bCs/>
              </w:rPr>
            </w:pPr>
          </w:p>
          <w:p w:rsidR="00060958" w:rsidRPr="00FA0B4F" w:rsidRDefault="00060958" w:rsidP="00E04CCC">
            <w:pPr>
              <w:tabs>
                <w:tab w:val="left" w:pos="6300"/>
              </w:tabs>
              <w:ind w:right="-54"/>
              <w:rPr>
                <w:bCs/>
              </w:rPr>
            </w:pPr>
          </w:p>
          <w:p w:rsidR="00060958" w:rsidRPr="00FA0B4F" w:rsidRDefault="00060958" w:rsidP="00E04CCC">
            <w:pPr>
              <w:tabs>
                <w:tab w:val="left" w:pos="6300"/>
              </w:tabs>
              <w:ind w:right="-54"/>
              <w:rPr>
                <w:b/>
              </w:rPr>
            </w:pPr>
            <w:r w:rsidRPr="00FA0B4F">
              <w:rPr>
                <w:b/>
              </w:rPr>
              <w:t>Директор ______________/</w:t>
            </w:r>
            <w:proofErr w:type="spellStart"/>
            <w:r w:rsidRPr="00FA0B4F">
              <w:rPr>
                <w:b/>
              </w:rPr>
              <w:t>Альохін</w:t>
            </w:r>
            <w:proofErr w:type="spellEnd"/>
            <w:r w:rsidRPr="00FA0B4F">
              <w:rPr>
                <w:b/>
              </w:rPr>
              <w:t xml:space="preserve"> О.К./</w:t>
            </w:r>
          </w:p>
          <w:p w:rsidR="00060958" w:rsidRPr="00FA0B4F" w:rsidRDefault="00060958" w:rsidP="00E04CCC">
            <w:pPr>
              <w:tabs>
                <w:tab w:val="left" w:pos="6300"/>
              </w:tabs>
              <w:ind w:right="-54"/>
              <w:rPr>
                <w:bCs/>
              </w:rPr>
            </w:pPr>
          </w:p>
          <w:p w:rsidR="00060958" w:rsidRPr="00FA0B4F" w:rsidRDefault="00060958" w:rsidP="00E04CCC">
            <w:pPr>
              <w:spacing w:line="360" w:lineRule="auto"/>
              <w:jc w:val="both"/>
              <w:rPr>
                <w:rFonts w:eastAsia="Calibri"/>
              </w:rPr>
            </w:pPr>
            <w:r w:rsidRPr="00FA0B4F">
              <w:rPr>
                <w:bCs/>
              </w:rPr>
              <w:t>М.П.</w:t>
            </w:r>
          </w:p>
        </w:tc>
        <w:tc>
          <w:tcPr>
            <w:tcW w:w="5613"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jc w:val="both"/>
              <w:rPr>
                <w:spacing w:val="20"/>
              </w:rPr>
            </w:pPr>
          </w:p>
          <w:p w:rsidR="00060958" w:rsidRPr="00FA0B4F" w:rsidRDefault="00060958" w:rsidP="00E04CCC">
            <w:pPr>
              <w:jc w:val="both"/>
              <w:rPr>
                <w:spacing w:val="20"/>
              </w:rPr>
            </w:pPr>
          </w:p>
          <w:p w:rsidR="00060958" w:rsidRPr="00FA0B4F" w:rsidRDefault="00060958" w:rsidP="00E04CCC">
            <w:pPr>
              <w:jc w:val="both"/>
              <w:rPr>
                <w:spacing w:val="20"/>
              </w:rPr>
            </w:pPr>
          </w:p>
          <w:p w:rsidR="00060958" w:rsidRPr="00FA0B4F" w:rsidRDefault="00060958" w:rsidP="00E04CCC">
            <w:pPr>
              <w:jc w:val="both"/>
              <w:rPr>
                <w:spacing w:val="20"/>
              </w:rPr>
            </w:pPr>
          </w:p>
          <w:p w:rsidR="00060958" w:rsidRPr="00FA0B4F" w:rsidRDefault="00060958" w:rsidP="00E04CCC">
            <w:pPr>
              <w:rPr>
                <w:spacing w:val="20"/>
              </w:rPr>
            </w:pPr>
            <w:r w:rsidRPr="00FA0B4F">
              <w:rPr>
                <w:b/>
              </w:rPr>
              <w:t>Директор_____________</w:t>
            </w:r>
          </w:p>
          <w:p w:rsidR="00060958" w:rsidRPr="00FA0B4F" w:rsidRDefault="00060958" w:rsidP="00E04CCC">
            <w:pPr>
              <w:spacing w:after="240"/>
              <w:jc w:val="both"/>
              <w:rPr>
                <w:spacing w:val="20"/>
              </w:rPr>
            </w:pPr>
          </w:p>
        </w:tc>
      </w:tr>
    </w:tbl>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AF721F" w:rsidRPr="00FA0B4F" w:rsidRDefault="00AF721F"/>
    <w:sectPr w:rsidR="00AF721F" w:rsidRPr="00FA0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A0" w:rsidRDefault="004B43A0">
      <w:r>
        <w:separator/>
      </w:r>
    </w:p>
  </w:endnote>
  <w:endnote w:type="continuationSeparator" w:id="0">
    <w:p w:rsidR="004B43A0" w:rsidRDefault="004B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EAN 13 KPI">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Pr="00A42DBF" w:rsidRDefault="001C7298">
    <w:pPr>
      <w:pStyle w:val="a8"/>
      <w:framePr w:wrap="around" w:vAnchor="text" w:hAnchor="margin" w:xAlign="right" w:y="1"/>
      <w:rPr>
        <w:rStyle w:val="a3"/>
        <w:sz w:val="19"/>
        <w:szCs w:val="19"/>
      </w:rPr>
    </w:pPr>
    <w:r w:rsidRPr="00A42DBF">
      <w:rPr>
        <w:rStyle w:val="a3"/>
        <w:sz w:val="19"/>
        <w:szCs w:val="19"/>
      </w:rPr>
      <w:fldChar w:fldCharType="begin"/>
    </w:r>
    <w:r w:rsidRPr="00A42DBF">
      <w:rPr>
        <w:rStyle w:val="a3"/>
        <w:sz w:val="19"/>
        <w:szCs w:val="19"/>
      </w:rPr>
      <w:instrText xml:space="preserve">PAGE  </w:instrText>
    </w:r>
    <w:r w:rsidRPr="00A42DBF">
      <w:rPr>
        <w:rStyle w:val="a3"/>
        <w:sz w:val="19"/>
        <w:szCs w:val="19"/>
      </w:rPr>
      <w:fldChar w:fldCharType="separate"/>
    </w:r>
    <w:r>
      <w:rPr>
        <w:rStyle w:val="a3"/>
        <w:noProof/>
        <w:sz w:val="19"/>
        <w:szCs w:val="19"/>
      </w:rPr>
      <w:t>7</w:t>
    </w:r>
    <w:r w:rsidRPr="00A42DBF">
      <w:rPr>
        <w:rStyle w:val="a3"/>
        <w:sz w:val="19"/>
        <w:szCs w:val="19"/>
      </w:rPr>
      <w:fldChar w:fldCharType="end"/>
    </w:r>
  </w:p>
  <w:p w:rsidR="001C7298" w:rsidRPr="00A42DBF" w:rsidRDefault="001C7298">
    <w:pPr>
      <w:pStyle w:val="a8"/>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8"/>
    </w:pPr>
    <w:r w:rsidRPr="00830C5E">
      <w:t xml:space="preserve">Від </w:t>
    </w:r>
    <w:r>
      <w:t xml:space="preserve">Зернового складу </w:t>
    </w:r>
    <w:r w:rsidRPr="00830C5E">
      <w:t xml:space="preserve">_______________                                          Від </w:t>
    </w:r>
    <w:r>
      <w:t xml:space="preserve"> </w:t>
    </w:r>
    <w:proofErr w:type="spellStart"/>
    <w:r>
      <w:t>Поклажодавця</w:t>
    </w:r>
    <w:proofErr w:type="spellEnd"/>
    <w:r w:rsidRPr="00830C5E">
      <w:t xml:space="preserve">  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8"/>
    </w:pPr>
  </w:p>
  <w:p w:rsidR="001C7298" w:rsidRDefault="001C7298" w:rsidP="00E04CCC">
    <w:pPr>
      <w:pStyle w:val="a8"/>
    </w:pPr>
    <w:r w:rsidRPr="00830C5E">
      <w:t xml:space="preserve">Від </w:t>
    </w:r>
    <w:r>
      <w:t xml:space="preserve">Зернового складу </w:t>
    </w:r>
    <w:r w:rsidRPr="00830C5E">
      <w:t xml:space="preserve">_______________                                          Від </w:t>
    </w:r>
    <w:r>
      <w:t xml:space="preserve"> </w:t>
    </w:r>
    <w:proofErr w:type="spellStart"/>
    <w:r>
      <w:t>Поклажодавця</w:t>
    </w:r>
    <w:proofErr w:type="spellEnd"/>
    <w:r w:rsidRPr="00830C5E">
      <w:t xml:space="preserve">  _________________________</w:t>
    </w:r>
  </w:p>
  <w:p w:rsidR="001C7298" w:rsidRDefault="001C72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A0" w:rsidRDefault="004B43A0">
      <w:r>
        <w:separator/>
      </w:r>
    </w:p>
  </w:footnote>
  <w:footnote w:type="continuationSeparator" w:id="0">
    <w:p w:rsidR="004B43A0" w:rsidRDefault="004B4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f3"/>
      <w:jc w:val="right"/>
    </w:pPr>
    <w:r>
      <w:fldChar w:fldCharType="begin"/>
    </w:r>
    <w:r>
      <w:instrText>PAGE   \* MERGEFORMAT</w:instrText>
    </w:r>
    <w:r>
      <w:fldChar w:fldCharType="separate"/>
    </w:r>
    <w:r w:rsidR="003A4B0A" w:rsidRPr="003A4B0A">
      <w:rPr>
        <w:noProof/>
        <w:lang w:val="ru-RU"/>
      </w:rPr>
      <w:t>18</w:t>
    </w:r>
    <w:r>
      <w:fldChar w:fldCharType="end"/>
    </w:r>
  </w:p>
  <w:p w:rsidR="001C7298" w:rsidRDefault="001C7298">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f3"/>
      <w:jc w:val="right"/>
    </w:pPr>
    <w:r>
      <w:fldChar w:fldCharType="begin"/>
    </w:r>
    <w:r>
      <w:instrText>PAGE   \* MERGEFORMAT</w:instrText>
    </w:r>
    <w:r>
      <w:fldChar w:fldCharType="separate"/>
    </w:r>
    <w:r w:rsidRPr="00CC0CD8">
      <w:rPr>
        <w:noProof/>
        <w:lang w:val="ru-RU"/>
      </w:rPr>
      <w:t>10</w:t>
    </w:r>
    <w:r>
      <w:fldChar w:fldCharType="end"/>
    </w:r>
  </w:p>
  <w:p w:rsidR="001C7298" w:rsidRDefault="001C72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0847"/>
    <w:multiLevelType w:val="multilevel"/>
    <w:tmpl w:val="F992EE76"/>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nsid w:val="1389298F"/>
    <w:multiLevelType w:val="hybridMultilevel"/>
    <w:tmpl w:val="48929B2E"/>
    <w:lvl w:ilvl="0" w:tplc="D7429122">
      <w:start w:val="1"/>
      <w:numFmt w:val="decimal"/>
      <w:lvlText w:val="%1."/>
      <w:lvlJc w:val="left"/>
      <w:pPr>
        <w:tabs>
          <w:tab w:val="num" w:pos="690"/>
        </w:tabs>
        <w:ind w:left="690" w:hanging="360"/>
      </w:pPr>
      <w:rPr>
        <w:rFonts w:hint="default"/>
      </w:rPr>
    </w:lvl>
    <w:lvl w:ilvl="1" w:tplc="310C095C">
      <w:numFmt w:val="none"/>
      <w:lvlText w:val=""/>
      <w:lvlJc w:val="left"/>
      <w:pPr>
        <w:tabs>
          <w:tab w:val="num" w:pos="360"/>
        </w:tabs>
      </w:pPr>
    </w:lvl>
    <w:lvl w:ilvl="2" w:tplc="565C75EE">
      <w:numFmt w:val="none"/>
      <w:lvlText w:val=""/>
      <w:lvlJc w:val="left"/>
      <w:pPr>
        <w:tabs>
          <w:tab w:val="num" w:pos="360"/>
        </w:tabs>
      </w:pPr>
    </w:lvl>
    <w:lvl w:ilvl="3" w:tplc="A658011E">
      <w:numFmt w:val="none"/>
      <w:lvlText w:val=""/>
      <w:lvlJc w:val="left"/>
      <w:pPr>
        <w:tabs>
          <w:tab w:val="num" w:pos="360"/>
        </w:tabs>
      </w:pPr>
    </w:lvl>
    <w:lvl w:ilvl="4" w:tplc="5C2C648C">
      <w:numFmt w:val="none"/>
      <w:lvlText w:val=""/>
      <w:lvlJc w:val="left"/>
      <w:pPr>
        <w:tabs>
          <w:tab w:val="num" w:pos="360"/>
        </w:tabs>
      </w:pPr>
    </w:lvl>
    <w:lvl w:ilvl="5" w:tplc="AFC6C470">
      <w:numFmt w:val="none"/>
      <w:lvlText w:val=""/>
      <w:lvlJc w:val="left"/>
      <w:pPr>
        <w:tabs>
          <w:tab w:val="num" w:pos="360"/>
        </w:tabs>
      </w:pPr>
    </w:lvl>
    <w:lvl w:ilvl="6" w:tplc="7A7EB082">
      <w:numFmt w:val="none"/>
      <w:lvlText w:val=""/>
      <w:lvlJc w:val="left"/>
      <w:pPr>
        <w:tabs>
          <w:tab w:val="num" w:pos="360"/>
        </w:tabs>
      </w:pPr>
    </w:lvl>
    <w:lvl w:ilvl="7" w:tplc="FE72F4D0">
      <w:numFmt w:val="none"/>
      <w:lvlText w:val=""/>
      <w:lvlJc w:val="left"/>
      <w:pPr>
        <w:tabs>
          <w:tab w:val="num" w:pos="360"/>
        </w:tabs>
      </w:pPr>
    </w:lvl>
    <w:lvl w:ilvl="8" w:tplc="6E729652">
      <w:numFmt w:val="none"/>
      <w:lvlText w:val=""/>
      <w:lvlJc w:val="left"/>
      <w:pPr>
        <w:tabs>
          <w:tab w:val="num" w:pos="360"/>
        </w:tabs>
      </w:pPr>
    </w:lvl>
  </w:abstractNum>
  <w:abstractNum w:abstractNumId="2">
    <w:nsid w:val="166315F7"/>
    <w:multiLevelType w:val="multilevel"/>
    <w:tmpl w:val="25E4F3C2"/>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nsid w:val="171E0647"/>
    <w:multiLevelType w:val="multilevel"/>
    <w:tmpl w:val="6AE06C4C"/>
    <w:lvl w:ilvl="0">
      <w:start w:val="6"/>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
    <w:nsid w:val="177C2760"/>
    <w:multiLevelType w:val="hybridMultilevel"/>
    <w:tmpl w:val="7C5AF2B4"/>
    <w:lvl w:ilvl="0" w:tplc="0419000F">
      <w:start w:val="1"/>
      <w:numFmt w:val="decimal"/>
      <w:lvlText w:val="%1."/>
      <w:lvlJc w:val="left"/>
      <w:pPr>
        <w:ind w:left="4832" w:hanging="360"/>
      </w:pPr>
    </w:lvl>
    <w:lvl w:ilvl="1" w:tplc="04190019" w:tentative="1">
      <w:start w:val="1"/>
      <w:numFmt w:val="lowerLetter"/>
      <w:lvlText w:val="%2."/>
      <w:lvlJc w:val="left"/>
      <w:pPr>
        <w:ind w:left="5552" w:hanging="360"/>
      </w:pPr>
    </w:lvl>
    <w:lvl w:ilvl="2" w:tplc="0419001B" w:tentative="1">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5">
    <w:nsid w:val="21B42C8E"/>
    <w:multiLevelType w:val="hybridMultilevel"/>
    <w:tmpl w:val="2332832A"/>
    <w:lvl w:ilvl="0" w:tplc="F67A48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D714EE"/>
    <w:multiLevelType w:val="hybridMultilevel"/>
    <w:tmpl w:val="48929B2E"/>
    <w:lvl w:ilvl="0" w:tplc="D7429122">
      <w:start w:val="1"/>
      <w:numFmt w:val="decimal"/>
      <w:lvlText w:val="%1."/>
      <w:lvlJc w:val="left"/>
      <w:pPr>
        <w:tabs>
          <w:tab w:val="num" w:pos="690"/>
        </w:tabs>
        <w:ind w:left="690" w:hanging="360"/>
      </w:pPr>
      <w:rPr>
        <w:rFonts w:hint="default"/>
      </w:rPr>
    </w:lvl>
    <w:lvl w:ilvl="1" w:tplc="310C095C">
      <w:numFmt w:val="none"/>
      <w:lvlText w:val=""/>
      <w:lvlJc w:val="left"/>
      <w:pPr>
        <w:tabs>
          <w:tab w:val="num" w:pos="360"/>
        </w:tabs>
      </w:pPr>
    </w:lvl>
    <w:lvl w:ilvl="2" w:tplc="565C75EE">
      <w:numFmt w:val="none"/>
      <w:lvlText w:val=""/>
      <w:lvlJc w:val="left"/>
      <w:pPr>
        <w:tabs>
          <w:tab w:val="num" w:pos="360"/>
        </w:tabs>
      </w:pPr>
    </w:lvl>
    <w:lvl w:ilvl="3" w:tplc="A658011E">
      <w:numFmt w:val="none"/>
      <w:lvlText w:val=""/>
      <w:lvlJc w:val="left"/>
      <w:pPr>
        <w:tabs>
          <w:tab w:val="num" w:pos="360"/>
        </w:tabs>
      </w:pPr>
    </w:lvl>
    <w:lvl w:ilvl="4" w:tplc="5C2C648C">
      <w:numFmt w:val="none"/>
      <w:lvlText w:val=""/>
      <w:lvlJc w:val="left"/>
      <w:pPr>
        <w:tabs>
          <w:tab w:val="num" w:pos="360"/>
        </w:tabs>
      </w:pPr>
    </w:lvl>
    <w:lvl w:ilvl="5" w:tplc="AFC6C470">
      <w:numFmt w:val="none"/>
      <w:lvlText w:val=""/>
      <w:lvlJc w:val="left"/>
      <w:pPr>
        <w:tabs>
          <w:tab w:val="num" w:pos="360"/>
        </w:tabs>
      </w:pPr>
    </w:lvl>
    <w:lvl w:ilvl="6" w:tplc="7A7EB082">
      <w:numFmt w:val="none"/>
      <w:lvlText w:val=""/>
      <w:lvlJc w:val="left"/>
      <w:pPr>
        <w:tabs>
          <w:tab w:val="num" w:pos="360"/>
        </w:tabs>
      </w:pPr>
    </w:lvl>
    <w:lvl w:ilvl="7" w:tplc="FE72F4D0">
      <w:numFmt w:val="none"/>
      <w:lvlText w:val=""/>
      <w:lvlJc w:val="left"/>
      <w:pPr>
        <w:tabs>
          <w:tab w:val="num" w:pos="360"/>
        </w:tabs>
      </w:pPr>
    </w:lvl>
    <w:lvl w:ilvl="8" w:tplc="6E729652">
      <w:numFmt w:val="none"/>
      <w:lvlText w:val=""/>
      <w:lvlJc w:val="left"/>
      <w:pPr>
        <w:tabs>
          <w:tab w:val="num" w:pos="360"/>
        </w:tabs>
      </w:pPr>
    </w:lvl>
  </w:abstractNum>
  <w:abstractNum w:abstractNumId="7">
    <w:nsid w:val="26095ED5"/>
    <w:multiLevelType w:val="hybridMultilevel"/>
    <w:tmpl w:val="5404962C"/>
    <w:lvl w:ilvl="0" w:tplc="74D23AF6">
      <w:start w:val="3"/>
      <w:numFmt w:val="bullet"/>
      <w:lvlText w:val="-"/>
      <w:lvlJc w:val="left"/>
      <w:pPr>
        <w:tabs>
          <w:tab w:val="num" w:pos="690"/>
        </w:tabs>
        <w:ind w:left="690" w:hanging="360"/>
      </w:pPr>
      <w:rPr>
        <w:rFonts w:ascii="Times New Roman" w:eastAsia="Times New Roman" w:hAnsi="Times New Roman" w:cs="Times New Roman"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8">
    <w:nsid w:val="267E728C"/>
    <w:multiLevelType w:val="hybridMultilevel"/>
    <w:tmpl w:val="6362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26624"/>
    <w:multiLevelType w:val="hybridMultilevel"/>
    <w:tmpl w:val="B85AE29A"/>
    <w:lvl w:ilvl="0" w:tplc="E188B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F4FC1"/>
    <w:multiLevelType w:val="hybridMultilevel"/>
    <w:tmpl w:val="66FC3EE2"/>
    <w:lvl w:ilvl="0" w:tplc="6D9A300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28F8675E"/>
    <w:multiLevelType w:val="hybridMultilevel"/>
    <w:tmpl w:val="72F8F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0E38A4"/>
    <w:multiLevelType w:val="multilevel"/>
    <w:tmpl w:val="A3F0D3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5648EB"/>
    <w:multiLevelType w:val="multilevel"/>
    <w:tmpl w:val="241A5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3828E2"/>
    <w:multiLevelType w:val="hybridMultilevel"/>
    <w:tmpl w:val="31E45C52"/>
    <w:lvl w:ilvl="0" w:tplc="BD340C5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D65B72"/>
    <w:multiLevelType w:val="multilevel"/>
    <w:tmpl w:val="CB588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98519C"/>
    <w:multiLevelType w:val="multilevel"/>
    <w:tmpl w:val="30523444"/>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3B3F37"/>
    <w:multiLevelType w:val="multilevel"/>
    <w:tmpl w:val="A2F89714"/>
    <w:lvl w:ilvl="0">
      <w:start w:val="2"/>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8">
    <w:nsid w:val="4B1101D6"/>
    <w:multiLevelType w:val="multilevel"/>
    <w:tmpl w:val="14BCE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D6D18C0"/>
    <w:multiLevelType w:val="singleLevel"/>
    <w:tmpl w:val="42122AD0"/>
    <w:lvl w:ilvl="0">
      <w:start w:val="2"/>
      <w:numFmt w:val="decimal"/>
      <w:lvlText w:val="6.%1."/>
      <w:legacy w:legacy="1" w:legacySpace="0" w:legacyIndent="417"/>
      <w:lvlJc w:val="left"/>
      <w:rPr>
        <w:rFonts w:ascii="Times New Roman" w:hAnsi="Times New Roman" w:cs="Times New Roman" w:hint="default"/>
      </w:rPr>
    </w:lvl>
  </w:abstractNum>
  <w:abstractNum w:abstractNumId="20">
    <w:nsid w:val="4DF44A13"/>
    <w:multiLevelType w:val="hybridMultilevel"/>
    <w:tmpl w:val="DA3CB618"/>
    <w:lvl w:ilvl="0" w:tplc="1E7E1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02B21"/>
    <w:multiLevelType w:val="multilevel"/>
    <w:tmpl w:val="8EEEA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1B6EFF"/>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nsid w:val="5C741147"/>
    <w:multiLevelType w:val="multilevel"/>
    <w:tmpl w:val="B38C8C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nsid w:val="5EA937FF"/>
    <w:multiLevelType w:val="multilevel"/>
    <w:tmpl w:val="6E38FE30"/>
    <w:lvl w:ilvl="0">
      <w:start w:val="1"/>
      <w:numFmt w:val="decimal"/>
      <w:lvlText w:val="%1."/>
      <w:lvlJc w:val="left"/>
      <w:pPr>
        <w:ind w:left="720" w:hanging="360"/>
      </w:pPr>
      <w:rPr>
        <w:rFonts w:hint="default"/>
        <w:b/>
      </w:rPr>
    </w:lvl>
    <w:lvl w:ilvl="1">
      <w:start w:val="1"/>
      <w:numFmt w:val="decimal"/>
      <w:isLgl/>
      <w:lvlText w:val="%1.%2."/>
      <w:lvlJc w:val="left"/>
      <w:pPr>
        <w:ind w:left="562"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5">
    <w:nsid w:val="61CE681F"/>
    <w:multiLevelType w:val="hybridMultilevel"/>
    <w:tmpl w:val="3948C676"/>
    <w:lvl w:ilvl="0" w:tplc="CAB62B2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76258C5"/>
    <w:multiLevelType w:val="hybridMultilevel"/>
    <w:tmpl w:val="803CE612"/>
    <w:lvl w:ilvl="0" w:tplc="55E6C6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6A7440B5"/>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nsid w:val="6D0B0A70"/>
    <w:multiLevelType w:val="multilevel"/>
    <w:tmpl w:val="36943C70"/>
    <w:lvl w:ilvl="0">
      <w:start w:val="3"/>
      <w:numFmt w:val="decimal"/>
      <w:lvlText w:val="%1."/>
      <w:lvlJc w:val="left"/>
      <w:pPr>
        <w:ind w:left="435" w:hanging="435"/>
      </w:pPr>
    </w:lvl>
    <w:lvl w:ilvl="1">
      <w:start w:val="11"/>
      <w:numFmt w:val="decimal"/>
      <w:lvlText w:val="%1.%2."/>
      <w:lvlJc w:val="left"/>
      <w:pPr>
        <w:ind w:left="441" w:hanging="435"/>
      </w:pPr>
    </w:lvl>
    <w:lvl w:ilvl="2">
      <w:start w:val="1"/>
      <w:numFmt w:val="decimal"/>
      <w:lvlText w:val="%1.%2.%3."/>
      <w:lvlJc w:val="left"/>
      <w:pPr>
        <w:ind w:left="732" w:hanging="720"/>
      </w:pPr>
    </w:lvl>
    <w:lvl w:ilvl="3">
      <w:start w:val="1"/>
      <w:numFmt w:val="decimal"/>
      <w:lvlText w:val="%1.%2.%3.%4."/>
      <w:lvlJc w:val="left"/>
      <w:pPr>
        <w:ind w:left="738" w:hanging="720"/>
      </w:pPr>
    </w:lvl>
    <w:lvl w:ilvl="4">
      <w:start w:val="1"/>
      <w:numFmt w:val="decimal"/>
      <w:lvlText w:val="%1.%2.%3.%4.%5."/>
      <w:lvlJc w:val="left"/>
      <w:pPr>
        <w:ind w:left="1104" w:hanging="1080"/>
      </w:pPr>
    </w:lvl>
    <w:lvl w:ilvl="5">
      <w:start w:val="1"/>
      <w:numFmt w:val="decimal"/>
      <w:lvlText w:val="%1.%2.%3.%4.%5.%6."/>
      <w:lvlJc w:val="left"/>
      <w:pPr>
        <w:ind w:left="1110" w:hanging="1080"/>
      </w:pPr>
    </w:lvl>
    <w:lvl w:ilvl="6">
      <w:start w:val="1"/>
      <w:numFmt w:val="decimal"/>
      <w:lvlText w:val="%1.%2.%3.%4.%5.%6.%7."/>
      <w:lvlJc w:val="left"/>
      <w:pPr>
        <w:ind w:left="1476" w:hanging="1440"/>
      </w:pPr>
    </w:lvl>
    <w:lvl w:ilvl="7">
      <w:start w:val="1"/>
      <w:numFmt w:val="decimal"/>
      <w:lvlText w:val="%1.%2.%3.%4.%5.%6.%7.%8."/>
      <w:lvlJc w:val="left"/>
      <w:pPr>
        <w:ind w:left="1482" w:hanging="1440"/>
      </w:pPr>
    </w:lvl>
    <w:lvl w:ilvl="8">
      <w:start w:val="1"/>
      <w:numFmt w:val="decimal"/>
      <w:lvlText w:val="%1.%2.%3.%4.%5.%6.%7.%8.%9."/>
      <w:lvlJc w:val="left"/>
      <w:pPr>
        <w:ind w:left="1848" w:hanging="1800"/>
      </w:pPr>
    </w:lvl>
  </w:abstractNum>
  <w:abstractNum w:abstractNumId="29">
    <w:nsid w:val="756F7BBB"/>
    <w:multiLevelType w:val="multilevel"/>
    <w:tmpl w:val="F992EE76"/>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0">
    <w:nsid w:val="75840A94"/>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
  </w:num>
  <w:num w:numId="2">
    <w:abstractNumId w:val="7"/>
  </w:num>
  <w:num w:numId="3">
    <w:abstractNumId w:val="19"/>
  </w:num>
  <w:num w:numId="4">
    <w:abstractNumId w:val="1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num>
  <w:num w:numId="11">
    <w:abstractNumId w:val="13"/>
  </w:num>
  <w:num w:numId="12">
    <w:abstractNumId w:val="14"/>
  </w:num>
  <w:num w:numId="13">
    <w:abstractNumId w:val="17"/>
  </w:num>
  <w:num w:numId="14">
    <w:abstractNumId w:val="12"/>
  </w:num>
  <w:num w:numId="15">
    <w:abstractNumId w:val="21"/>
  </w:num>
  <w:num w:numId="16">
    <w:abstractNumId w:val="16"/>
  </w:num>
  <w:num w:numId="17">
    <w:abstractNumId w:val="2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27"/>
  </w:num>
  <w:num w:numId="21">
    <w:abstractNumId w:val="22"/>
  </w:num>
  <w:num w:numId="22">
    <w:abstractNumId w:val="30"/>
  </w:num>
  <w:num w:numId="23">
    <w:abstractNumId w:val="20"/>
  </w:num>
  <w:num w:numId="24">
    <w:abstractNumId w:val="23"/>
  </w:num>
  <w:num w:numId="25">
    <w:abstractNumId w:val="3"/>
  </w:num>
  <w:num w:numId="26">
    <w:abstractNumId w:val="4"/>
  </w:num>
  <w:num w:numId="27">
    <w:abstractNumId w:val="29"/>
  </w:num>
  <w:num w:numId="28">
    <w:abstractNumId w:val="0"/>
  </w:num>
  <w:num w:numId="29">
    <w:abstractNumId w:val="8"/>
  </w:num>
  <w:num w:numId="30">
    <w:abstractNumId w:val="25"/>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58"/>
    <w:rsid w:val="00060958"/>
    <w:rsid w:val="001C7298"/>
    <w:rsid w:val="001F0D45"/>
    <w:rsid w:val="00287518"/>
    <w:rsid w:val="003A4B0A"/>
    <w:rsid w:val="003A6135"/>
    <w:rsid w:val="00404C1E"/>
    <w:rsid w:val="004A3B7A"/>
    <w:rsid w:val="004B43A0"/>
    <w:rsid w:val="0083332B"/>
    <w:rsid w:val="008D4B4A"/>
    <w:rsid w:val="00A844DD"/>
    <w:rsid w:val="00AF721F"/>
    <w:rsid w:val="00C372F0"/>
    <w:rsid w:val="00C6202B"/>
    <w:rsid w:val="00C70440"/>
    <w:rsid w:val="00E04CCC"/>
    <w:rsid w:val="00FA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DF26-E019-4C6B-A2DB-7A3257DB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5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060958"/>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060958"/>
    <w:pPr>
      <w:keepNext/>
      <w:shd w:val="clear" w:color="auto" w:fill="FFFFFF"/>
      <w:ind w:left="1954" w:right="1766" w:firstLine="1978"/>
      <w:outlineLvl w:val="1"/>
    </w:pPr>
    <w:rPr>
      <w:b/>
      <w:bCs/>
      <w:sz w:val="1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958"/>
    <w:rPr>
      <w:rFonts w:ascii="Calibri Light" w:eastAsia="Times New Roman" w:hAnsi="Calibri Light" w:cs="Times New Roman"/>
      <w:b/>
      <w:bCs/>
      <w:kern w:val="32"/>
      <w:sz w:val="32"/>
      <w:szCs w:val="32"/>
      <w:lang w:val="uk-UA" w:eastAsia="ru-RU"/>
    </w:rPr>
  </w:style>
  <w:style w:type="character" w:customStyle="1" w:styleId="20">
    <w:name w:val="Заголовок 2 Знак"/>
    <w:basedOn w:val="a0"/>
    <w:link w:val="2"/>
    <w:rsid w:val="00060958"/>
    <w:rPr>
      <w:rFonts w:ascii="Times New Roman" w:eastAsia="Times New Roman" w:hAnsi="Times New Roman" w:cs="Times New Roman"/>
      <w:b/>
      <w:bCs/>
      <w:sz w:val="18"/>
      <w:shd w:val="clear" w:color="auto" w:fill="FFFFFF"/>
      <w:lang w:eastAsia="ru-RU"/>
    </w:rPr>
  </w:style>
  <w:style w:type="character" w:styleId="a3">
    <w:name w:val="page number"/>
    <w:basedOn w:val="a0"/>
    <w:rsid w:val="00060958"/>
  </w:style>
  <w:style w:type="paragraph" w:styleId="a4">
    <w:name w:val="Body Text"/>
    <w:basedOn w:val="a"/>
    <w:link w:val="a5"/>
    <w:rsid w:val="00060958"/>
    <w:pPr>
      <w:jc w:val="both"/>
    </w:pPr>
    <w:rPr>
      <w:sz w:val="32"/>
    </w:rPr>
  </w:style>
  <w:style w:type="character" w:customStyle="1" w:styleId="a5">
    <w:name w:val="Основной текст Знак"/>
    <w:basedOn w:val="a0"/>
    <w:link w:val="a4"/>
    <w:rsid w:val="00060958"/>
    <w:rPr>
      <w:rFonts w:ascii="Times New Roman" w:eastAsia="Times New Roman" w:hAnsi="Times New Roman" w:cs="Times New Roman"/>
      <w:sz w:val="32"/>
      <w:szCs w:val="20"/>
      <w:lang w:val="uk-UA" w:eastAsia="ru-RU"/>
    </w:rPr>
  </w:style>
  <w:style w:type="paragraph" w:styleId="a6">
    <w:name w:val="Body Text Indent"/>
    <w:basedOn w:val="a"/>
    <w:link w:val="a7"/>
    <w:rsid w:val="00060958"/>
    <w:pPr>
      <w:ind w:firstLine="720"/>
      <w:jc w:val="both"/>
    </w:pPr>
    <w:rPr>
      <w:sz w:val="32"/>
    </w:rPr>
  </w:style>
  <w:style w:type="character" w:customStyle="1" w:styleId="a7">
    <w:name w:val="Основной текст с отступом Знак"/>
    <w:basedOn w:val="a0"/>
    <w:link w:val="a6"/>
    <w:rsid w:val="00060958"/>
    <w:rPr>
      <w:rFonts w:ascii="Times New Roman" w:eastAsia="Times New Roman" w:hAnsi="Times New Roman" w:cs="Times New Roman"/>
      <w:sz w:val="32"/>
      <w:szCs w:val="20"/>
      <w:lang w:val="uk-UA" w:eastAsia="ru-RU"/>
    </w:rPr>
  </w:style>
  <w:style w:type="paragraph" w:styleId="a8">
    <w:name w:val="footer"/>
    <w:basedOn w:val="a"/>
    <w:link w:val="a9"/>
    <w:uiPriority w:val="99"/>
    <w:rsid w:val="00060958"/>
    <w:pPr>
      <w:tabs>
        <w:tab w:val="center" w:pos="4153"/>
        <w:tab w:val="right" w:pos="8306"/>
      </w:tabs>
    </w:pPr>
  </w:style>
  <w:style w:type="character" w:customStyle="1" w:styleId="a9">
    <w:name w:val="Нижний колонтитул Знак"/>
    <w:basedOn w:val="a0"/>
    <w:link w:val="a8"/>
    <w:uiPriority w:val="99"/>
    <w:rsid w:val="00060958"/>
    <w:rPr>
      <w:rFonts w:ascii="Times New Roman" w:eastAsia="Times New Roman" w:hAnsi="Times New Roman" w:cs="Times New Roman"/>
      <w:sz w:val="20"/>
      <w:szCs w:val="20"/>
      <w:lang w:val="uk-UA" w:eastAsia="ru-RU"/>
    </w:rPr>
  </w:style>
  <w:style w:type="paragraph" w:styleId="21">
    <w:name w:val="Body Text Indent 2"/>
    <w:basedOn w:val="a"/>
    <w:link w:val="22"/>
    <w:rsid w:val="00060958"/>
    <w:pPr>
      <w:ind w:firstLine="330"/>
      <w:jc w:val="both"/>
    </w:pPr>
    <w:rPr>
      <w:bCs/>
      <w:sz w:val="24"/>
    </w:rPr>
  </w:style>
  <w:style w:type="character" w:customStyle="1" w:styleId="22">
    <w:name w:val="Основной текст с отступом 2 Знак"/>
    <w:basedOn w:val="a0"/>
    <w:link w:val="21"/>
    <w:rsid w:val="00060958"/>
    <w:rPr>
      <w:rFonts w:ascii="Times New Roman" w:eastAsia="Times New Roman" w:hAnsi="Times New Roman" w:cs="Times New Roman"/>
      <w:bCs/>
      <w:sz w:val="24"/>
      <w:szCs w:val="20"/>
      <w:lang w:val="uk-UA" w:eastAsia="ru-RU"/>
    </w:rPr>
  </w:style>
  <w:style w:type="paragraph" w:styleId="aa">
    <w:name w:val="Normal (Web)"/>
    <w:basedOn w:val="a"/>
    <w:rsid w:val="00060958"/>
    <w:pPr>
      <w:spacing w:before="100" w:beforeAutospacing="1" w:after="100" w:afterAutospacing="1"/>
    </w:pPr>
    <w:rPr>
      <w:sz w:val="24"/>
      <w:szCs w:val="24"/>
      <w:lang w:val="ru-RU"/>
    </w:rPr>
  </w:style>
  <w:style w:type="paragraph" w:customStyle="1" w:styleId="HTML1">
    <w:name w:val="Стандартный HTML1"/>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b">
    <w:name w:val="Balloon Text"/>
    <w:basedOn w:val="a"/>
    <w:link w:val="ac"/>
    <w:rsid w:val="00060958"/>
    <w:rPr>
      <w:rFonts w:ascii="Tahoma" w:hAnsi="Tahoma"/>
      <w:sz w:val="16"/>
      <w:szCs w:val="16"/>
      <w:lang w:val="x-none"/>
    </w:rPr>
  </w:style>
  <w:style w:type="character" w:customStyle="1" w:styleId="ac">
    <w:name w:val="Текст выноски Знак"/>
    <w:basedOn w:val="a0"/>
    <w:link w:val="ab"/>
    <w:rsid w:val="00060958"/>
    <w:rPr>
      <w:rFonts w:ascii="Tahoma" w:eastAsia="Times New Roman" w:hAnsi="Tahoma" w:cs="Times New Roman"/>
      <w:sz w:val="16"/>
      <w:szCs w:val="16"/>
      <w:lang w:val="x-none" w:eastAsia="ru-RU"/>
    </w:rPr>
  </w:style>
  <w:style w:type="character" w:styleId="ad">
    <w:name w:val="annotation reference"/>
    <w:rsid w:val="00060958"/>
    <w:rPr>
      <w:sz w:val="16"/>
      <w:szCs w:val="16"/>
    </w:rPr>
  </w:style>
  <w:style w:type="paragraph" w:styleId="ae">
    <w:name w:val="annotation text"/>
    <w:basedOn w:val="a"/>
    <w:link w:val="af"/>
    <w:rsid w:val="00060958"/>
    <w:rPr>
      <w:lang w:val="x-none"/>
    </w:rPr>
  </w:style>
  <w:style w:type="character" w:customStyle="1" w:styleId="af">
    <w:name w:val="Текст примечания Знак"/>
    <w:basedOn w:val="a0"/>
    <w:link w:val="ae"/>
    <w:rsid w:val="00060958"/>
    <w:rPr>
      <w:rFonts w:ascii="Times New Roman" w:eastAsia="Times New Roman" w:hAnsi="Times New Roman" w:cs="Times New Roman"/>
      <w:sz w:val="20"/>
      <w:szCs w:val="20"/>
      <w:lang w:val="x-none" w:eastAsia="ru-RU"/>
    </w:rPr>
  </w:style>
  <w:style w:type="paragraph" w:styleId="af0">
    <w:name w:val="annotation subject"/>
    <w:basedOn w:val="ae"/>
    <w:next w:val="ae"/>
    <w:link w:val="af1"/>
    <w:rsid w:val="00060958"/>
    <w:rPr>
      <w:b/>
      <w:bCs/>
    </w:rPr>
  </w:style>
  <w:style w:type="character" w:customStyle="1" w:styleId="af1">
    <w:name w:val="Тема примечания Знак"/>
    <w:basedOn w:val="af"/>
    <w:link w:val="af0"/>
    <w:rsid w:val="00060958"/>
    <w:rPr>
      <w:rFonts w:ascii="Times New Roman" w:eastAsia="Times New Roman" w:hAnsi="Times New Roman" w:cs="Times New Roman"/>
      <w:b/>
      <w:bCs/>
      <w:sz w:val="20"/>
      <w:szCs w:val="20"/>
      <w:lang w:val="x-none" w:eastAsia="ru-RU"/>
    </w:rPr>
  </w:style>
  <w:style w:type="paragraph" w:styleId="af2">
    <w:name w:val="List Paragraph"/>
    <w:basedOn w:val="a"/>
    <w:qFormat/>
    <w:rsid w:val="00060958"/>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uiPriority w:val="99"/>
    <w:rsid w:val="00060958"/>
    <w:pPr>
      <w:tabs>
        <w:tab w:val="center" w:pos="4819"/>
        <w:tab w:val="right" w:pos="9639"/>
      </w:tabs>
    </w:pPr>
  </w:style>
  <w:style w:type="character" w:customStyle="1" w:styleId="af4">
    <w:name w:val="Верхний колонтитул Знак"/>
    <w:basedOn w:val="a0"/>
    <w:link w:val="af3"/>
    <w:uiPriority w:val="99"/>
    <w:rsid w:val="00060958"/>
    <w:rPr>
      <w:rFonts w:ascii="Times New Roman" w:eastAsia="Times New Roman" w:hAnsi="Times New Roman" w:cs="Times New Roman"/>
      <w:sz w:val="20"/>
      <w:szCs w:val="20"/>
      <w:lang w:val="uk-UA" w:eastAsia="ru-RU"/>
    </w:rPr>
  </w:style>
  <w:style w:type="paragraph" w:customStyle="1" w:styleId="HTML2">
    <w:name w:val="Стандартный HTML2"/>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f5">
    <w:name w:val="No Spacing"/>
    <w:link w:val="af6"/>
    <w:uiPriority w:val="1"/>
    <w:qFormat/>
    <w:rsid w:val="000609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23"/>
    <w:rsid w:val="00060958"/>
    <w:rPr>
      <w:shd w:val="clear" w:color="auto" w:fill="FFFFFF"/>
    </w:rPr>
  </w:style>
  <w:style w:type="paragraph" w:customStyle="1" w:styleId="23">
    <w:name w:val="Основной текст2"/>
    <w:basedOn w:val="a"/>
    <w:link w:val="af7"/>
    <w:rsid w:val="00060958"/>
    <w:pPr>
      <w:shd w:val="clear" w:color="auto" w:fill="FFFFFF"/>
      <w:spacing w:line="0" w:lineRule="atLeast"/>
    </w:pPr>
    <w:rPr>
      <w:rFonts w:asciiTheme="minorHAnsi" w:eastAsiaTheme="minorHAnsi" w:hAnsiTheme="minorHAnsi" w:cstheme="minorBidi"/>
      <w:sz w:val="22"/>
      <w:szCs w:val="22"/>
      <w:lang w:val="ru-RU" w:eastAsia="en-US"/>
    </w:rPr>
  </w:style>
  <w:style w:type="paragraph" w:customStyle="1" w:styleId="HTML3">
    <w:name w:val="Стандартный HTML3"/>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f8">
    <w:name w:val="Revision"/>
    <w:hidden/>
    <w:uiPriority w:val="99"/>
    <w:semiHidden/>
    <w:rsid w:val="00060958"/>
    <w:pPr>
      <w:spacing w:after="0" w:line="240" w:lineRule="auto"/>
    </w:pPr>
    <w:rPr>
      <w:rFonts w:ascii="Times New Roman" w:eastAsia="Times New Roman" w:hAnsi="Times New Roman" w:cs="Times New Roman"/>
      <w:sz w:val="20"/>
      <w:szCs w:val="20"/>
      <w:lang w:val="uk-UA" w:eastAsia="ru-RU"/>
    </w:rPr>
  </w:style>
  <w:style w:type="table" w:styleId="af9">
    <w:name w:val="Table Grid"/>
    <w:basedOn w:val="a1"/>
    <w:rsid w:val="00060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60958"/>
  </w:style>
  <w:style w:type="character" w:styleId="afa">
    <w:name w:val="Hyperlink"/>
    <w:uiPriority w:val="99"/>
    <w:unhideWhenUsed/>
    <w:rsid w:val="00060958"/>
    <w:rPr>
      <w:color w:val="0000FF"/>
      <w:u w:val="single"/>
    </w:rPr>
  </w:style>
  <w:style w:type="character" w:styleId="afb">
    <w:name w:val="FollowedHyperlink"/>
    <w:uiPriority w:val="99"/>
    <w:rsid w:val="00060958"/>
    <w:rPr>
      <w:color w:val="954F72"/>
      <w:u w:val="single"/>
    </w:rPr>
  </w:style>
  <w:style w:type="character" w:styleId="afc">
    <w:name w:val="Strong"/>
    <w:uiPriority w:val="22"/>
    <w:qFormat/>
    <w:rsid w:val="00060958"/>
    <w:rPr>
      <w:b/>
      <w:bCs/>
    </w:rPr>
  </w:style>
  <w:style w:type="paragraph" w:styleId="afd">
    <w:name w:val="Title"/>
    <w:basedOn w:val="a"/>
    <w:next w:val="a"/>
    <w:link w:val="afe"/>
    <w:qFormat/>
    <w:rsid w:val="00060958"/>
    <w:pPr>
      <w:spacing w:before="240" w:after="60"/>
      <w:jc w:val="center"/>
      <w:outlineLvl w:val="0"/>
    </w:pPr>
    <w:rPr>
      <w:rFonts w:ascii="Calibri Light" w:hAnsi="Calibri Light"/>
      <w:b/>
      <w:bCs/>
      <w:kern w:val="28"/>
      <w:sz w:val="32"/>
      <w:szCs w:val="32"/>
    </w:rPr>
  </w:style>
  <w:style w:type="character" w:customStyle="1" w:styleId="afe">
    <w:name w:val="Название Знак"/>
    <w:basedOn w:val="a0"/>
    <w:link w:val="afd"/>
    <w:rsid w:val="00060958"/>
    <w:rPr>
      <w:rFonts w:ascii="Calibri Light" w:eastAsia="Times New Roman" w:hAnsi="Calibri Light" w:cs="Times New Roman"/>
      <w:b/>
      <w:bCs/>
      <w:kern w:val="28"/>
      <w:sz w:val="32"/>
      <w:szCs w:val="32"/>
      <w:lang w:val="uk-UA" w:eastAsia="ru-RU"/>
    </w:rPr>
  </w:style>
  <w:style w:type="character" w:styleId="aff">
    <w:name w:val="Emphasis"/>
    <w:qFormat/>
    <w:rsid w:val="00060958"/>
    <w:rPr>
      <w:i/>
      <w:iCs/>
    </w:rPr>
  </w:style>
  <w:style w:type="paragraph" w:customStyle="1" w:styleId="xl65">
    <w:name w:val="xl65"/>
    <w:basedOn w:val="a"/>
    <w:rsid w:val="00060958"/>
    <w:pPr>
      <w:spacing w:before="100" w:beforeAutospacing="1" w:after="100" w:afterAutospacing="1"/>
    </w:pPr>
    <w:rPr>
      <w:rFonts w:ascii="Arial" w:hAnsi="Arial" w:cs="Arial"/>
      <w:sz w:val="18"/>
      <w:szCs w:val="18"/>
      <w:lang w:eastAsia="uk-UA"/>
    </w:rPr>
  </w:style>
  <w:style w:type="paragraph" w:customStyle="1" w:styleId="xl66">
    <w:name w:val="xl66"/>
    <w:basedOn w:val="a"/>
    <w:rsid w:val="00060958"/>
    <w:pPr>
      <w:spacing w:before="100" w:beforeAutospacing="1" w:after="100" w:afterAutospacing="1"/>
    </w:pPr>
    <w:rPr>
      <w:rFonts w:ascii="Arial" w:hAnsi="Arial" w:cs="Arial"/>
      <w:b/>
      <w:bCs/>
      <w:sz w:val="18"/>
      <w:szCs w:val="18"/>
      <w:u w:val="single"/>
      <w:lang w:eastAsia="uk-UA"/>
    </w:rPr>
  </w:style>
  <w:style w:type="paragraph" w:customStyle="1" w:styleId="xl67">
    <w:name w:val="xl67"/>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68">
    <w:name w:val="xl68"/>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uk-UA"/>
    </w:rPr>
  </w:style>
  <w:style w:type="paragraph" w:customStyle="1" w:styleId="xl69">
    <w:name w:val="xl69"/>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uk-UA"/>
    </w:rPr>
  </w:style>
  <w:style w:type="paragraph" w:customStyle="1" w:styleId="xl70">
    <w:name w:val="xl70"/>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uk-UA"/>
    </w:rPr>
  </w:style>
  <w:style w:type="paragraph" w:customStyle="1" w:styleId="xl71">
    <w:name w:val="xl71"/>
    <w:basedOn w:val="a"/>
    <w:rsid w:val="00060958"/>
    <w:pPr>
      <w:spacing w:before="100" w:beforeAutospacing="1" w:after="100" w:afterAutospacing="1"/>
    </w:pPr>
    <w:rPr>
      <w:sz w:val="24"/>
      <w:szCs w:val="24"/>
      <w:lang w:eastAsia="uk-UA"/>
    </w:rPr>
  </w:style>
  <w:style w:type="paragraph" w:customStyle="1" w:styleId="xl72">
    <w:name w:val="xl72"/>
    <w:basedOn w:val="a"/>
    <w:rsid w:val="00060958"/>
    <w:pPr>
      <w:spacing w:before="100" w:beforeAutospacing="1" w:after="100" w:afterAutospacing="1"/>
      <w:jc w:val="right"/>
    </w:pPr>
    <w:rPr>
      <w:rFonts w:ascii="Arial" w:hAnsi="Arial" w:cs="Arial"/>
      <w:b/>
      <w:bCs/>
      <w:sz w:val="24"/>
      <w:szCs w:val="24"/>
      <w:lang w:eastAsia="uk-UA"/>
    </w:rPr>
  </w:style>
  <w:style w:type="paragraph" w:customStyle="1" w:styleId="xl73">
    <w:name w:val="xl73"/>
    <w:basedOn w:val="a"/>
    <w:rsid w:val="00060958"/>
    <w:pPr>
      <w:spacing w:before="100" w:beforeAutospacing="1" w:after="100" w:afterAutospacing="1"/>
      <w:jc w:val="right"/>
    </w:pPr>
    <w:rPr>
      <w:rFonts w:ascii="Arial" w:hAnsi="Arial" w:cs="Arial"/>
      <w:sz w:val="18"/>
      <w:szCs w:val="18"/>
      <w:lang w:eastAsia="uk-UA"/>
    </w:rPr>
  </w:style>
  <w:style w:type="paragraph" w:customStyle="1" w:styleId="xl74">
    <w:name w:val="xl74"/>
    <w:basedOn w:val="a"/>
    <w:rsid w:val="00060958"/>
    <w:pPr>
      <w:pBdr>
        <w:bottom w:val="single" w:sz="4" w:space="0" w:color="auto"/>
      </w:pBdr>
      <w:spacing w:before="100" w:beforeAutospacing="1" w:after="100" w:afterAutospacing="1"/>
    </w:pPr>
    <w:rPr>
      <w:rFonts w:ascii="Arial" w:hAnsi="Arial" w:cs="Arial"/>
      <w:sz w:val="18"/>
      <w:szCs w:val="18"/>
      <w:lang w:eastAsia="uk-UA"/>
    </w:rPr>
  </w:style>
  <w:style w:type="paragraph" w:customStyle="1" w:styleId="xl75">
    <w:name w:val="xl75"/>
    <w:basedOn w:val="a"/>
    <w:rsid w:val="00060958"/>
    <w:pPr>
      <w:pBdr>
        <w:bottom w:val="single" w:sz="4" w:space="0" w:color="auto"/>
      </w:pBdr>
      <w:spacing w:before="100" w:beforeAutospacing="1" w:after="100" w:afterAutospacing="1"/>
      <w:jc w:val="center"/>
    </w:pPr>
    <w:rPr>
      <w:rFonts w:ascii="Arial" w:hAnsi="Arial" w:cs="Arial"/>
      <w:sz w:val="18"/>
      <w:szCs w:val="18"/>
      <w:lang w:eastAsia="uk-UA"/>
    </w:rPr>
  </w:style>
  <w:style w:type="paragraph" w:customStyle="1" w:styleId="xl76">
    <w:name w:val="xl76"/>
    <w:basedOn w:val="a"/>
    <w:rsid w:val="00060958"/>
    <w:pPr>
      <w:pBdr>
        <w:bottom w:val="single" w:sz="4" w:space="0" w:color="auto"/>
      </w:pBdr>
      <w:spacing w:before="100" w:beforeAutospacing="1" w:after="100" w:afterAutospacing="1"/>
    </w:pPr>
    <w:rPr>
      <w:rFonts w:ascii="Arial" w:hAnsi="Arial" w:cs="Arial"/>
      <w:b/>
      <w:bCs/>
      <w:sz w:val="18"/>
      <w:szCs w:val="18"/>
      <w:lang w:eastAsia="uk-UA"/>
    </w:rPr>
  </w:style>
  <w:style w:type="paragraph" w:customStyle="1" w:styleId="xl77">
    <w:name w:val="xl77"/>
    <w:basedOn w:val="a"/>
    <w:rsid w:val="00060958"/>
    <w:pPr>
      <w:spacing w:before="100" w:beforeAutospacing="1" w:after="100" w:afterAutospacing="1"/>
    </w:pPr>
    <w:rPr>
      <w:rFonts w:ascii="Arial" w:hAnsi="Arial" w:cs="Arial"/>
      <w:b/>
      <w:bCs/>
      <w:sz w:val="18"/>
      <w:szCs w:val="18"/>
      <w:lang w:eastAsia="uk-UA"/>
    </w:rPr>
  </w:style>
  <w:style w:type="paragraph" w:customStyle="1" w:styleId="xl78">
    <w:name w:val="xl78"/>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79">
    <w:name w:val="xl79"/>
    <w:basedOn w:val="a"/>
    <w:rsid w:val="00060958"/>
    <w:pPr>
      <w:pBdr>
        <w:bottom w:val="single" w:sz="4" w:space="0" w:color="auto"/>
      </w:pBdr>
      <w:spacing w:before="100" w:beforeAutospacing="1" w:after="100" w:afterAutospacing="1"/>
      <w:jc w:val="right"/>
    </w:pPr>
    <w:rPr>
      <w:rFonts w:ascii="Arial" w:hAnsi="Arial" w:cs="Arial"/>
      <w:b/>
      <w:bCs/>
      <w:sz w:val="24"/>
      <w:szCs w:val="24"/>
      <w:lang w:eastAsia="uk-UA"/>
    </w:rPr>
  </w:style>
  <w:style w:type="paragraph" w:customStyle="1" w:styleId="xl80">
    <w:name w:val="xl80"/>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1">
    <w:name w:val="xl81"/>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2">
    <w:name w:val="xl82"/>
    <w:basedOn w:val="a"/>
    <w:rsid w:val="00060958"/>
    <w:pPr>
      <w:spacing w:before="100" w:beforeAutospacing="1" w:after="100" w:afterAutospacing="1"/>
    </w:pPr>
    <w:rPr>
      <w:rFonts w:ascii="Arial" w:hAnsi="Arial" w:cs="Arial"/>
      <w:b/>
      <w:bCs/>
      <w:sz w:val="24"/>
      <w:szCs w:val="24"/>
      <w:lang w:eastAsia="uk-UA"/>
    </w:rPr>
  </w:style>
  <w:style w:type="paragraph" w:customStyle="1" w:styleId="xl83">
    <w:name w:val="xl83"/>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4">
    <w:name w:val="xl84"/>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5">
    <w:name w:val="xl85"/>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6">
    <w:name w:val="xl86"/>
    <w:basedOn w:val="a"/>
    <w:rsid w:val="00060958"/>
    <w:pPr>
      <w:pBdr>
        <w:bottom w:val="single" w:sz="4" w:space="0" w:color="auto"/>
      </w:pBdr>
      <w:spacing w:before="100" w:beforeAutospacing="1" w:after="100" w:afterAutospacing="1"/>
    </w:pPr>
    <w:rPr>
      <w:rFonts w:ascii="Arial" w:hAnsi="Arial" w:cs="Arial"/>
      <w:b/>
      <w:bCs/>
      <w:sz w:val="18"/>
      <w:szCs w:val="18"/>
      <w:lang w:eastAsia="uk-UA"/>
    </w:rPr>
  </w:style>
  <w:style w:type="paragraph" w:customStyle="1" w:styleId="xl87">
    <w:name w:val="xl87"/>
    <w:basedOn w:val="a"/>
    <w:rsid w:val="00060958"/>
    <w:pPr>
      <w:pBdr>
        <w:bottom w:val="single" w:sz="4" w:space="0" w:color="auto"/>
      </w:pBdr>
      <w:spacing w:before="100" w:beforeAutospacing="1" w:after="100" w:afterAutospacing="1"/>
    </w:pPr>
    <w:rPr>
      <w:rFonts w:ascii="Arial" w:hAnsi="Arial" w:cs="Arial"/>
      <w:sz w:val="18"/>
      <w:szCs w:val="18"/>
      <w:lang w:eastAsia="uk-UA"/>
    </w:rPr>
  </w:style>
  <w:style w:type="paragraph" w:customStyle="1" w:styleId="xl88">
    <w:name w:val="xl88"/>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9">
    <w:name w:val="xl89"/>
    <w:basedOn w:val="a"/>
    <w:rsid w:val="00060958"/>
    <w:pPr>
      <w:spacing w:before="100" w:beforeAutospacing="1" w:after="100" w:afterAutospacing="1"/>
    </w:pPr>
    <w:rPr>
      <w:rFonts w:ascii="Arial" w:hAnsi="Arial" w:cs="Arial"/>
      <w:sz w:val="18"/>
      <w:szCs w:val="18"/>
      <w:lang w:eastAsia="uk-UA"/>
    </w:rPr>
  </w:style>
  <w:style w:type="paragraph" w:customStyle="1" w:styleId="xl90">
    <w:name w:val="xl90"/>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91">
    <w:name w:val="xl91"/>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92">
    <w:name w:val="xl92"/>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3">
    <w:name w:val="xl93"/>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uk-UA"/>
    </w:rPr>
  </w:style>
  <w:style w:type="paragraph" w:customStyle="1" w:styleId="xl94">
    <w:name w:val="xl94"/>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uk-UA"/>
    </w:rPr>
  </w:style>
  <w:style w:type="paragraph" w:customStyle="1" w:styleId="xl95">
    <w:name w:val="xl95"/>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6">
    <w:name w:val="xl96"/>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7">
    <w:name w:val="xl97"/>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uk-UA"/>
    </w:rPr>
  </w:style>
  <w:style w:type="paragraph" w:customStyle="1" w:styleId="xl98">
    <w:name w:val="xl98"/>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99">
    <w:name w:val="xl99"/>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100">
    <w:name w:val="xl100"/>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lang w:eastAsia="uk-UA"/>
    </w:rPr>
  </w:style>
  <w:style w:type="paragraph" w:customStyle="1" w:styleId="xl101">
    <w:name w:val="xl101"/>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102">
    <w:name w:val="xl102"/>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3">
    <w:name w:val="xl103"/>
    <w:basedOn w:val="a"/>
    <w:rsid w:val="00060958"/>
    <w:pPr>
      <w:spacing w:before="100" w:beforeAutospacing="1" w:after="100" w:afterAutospacing="1"/>
      <w:jc w:val="center"/>
      <w:textAlignment w:val="top"/>
    </w:pPr>
    <w:rPr>
      <w:rFonts w:ascii="Arial" w:hAnsi="Arial" w:cs="Arial"/>
      <w:sz w:val="24"/>
      <w:szCs w:val="24"/>
      <w:lang w:eastAsia="uk-UA"/>
    </w:rPr>
  </w:style>
  <w:style w:type="paragraph" w:customStyle="1" w:styleId="xl104">
    <w:name w:val="xl104"/>
    <w:basedOn w:val="a"/>
    <w:rsid w:val="0006095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5">
    <w:name w:val="xl105"/>
    <w:basedOn w:val="a"/>
    <w:rsid w:val="0006095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6">
    <w:name w:val="xl106"/>
    <w:basedOn w:val="a"/>
    <w:rsid w:val="00060958"/>
    <w:pPr>
      <w:pBdr>
        <w:left w:val="single" w:sz="4" w:space="0" w:color="auto"/>
        <w:bottom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7">
    <w:name w:val="xl107"/>
    <w:basedOn w:val="a"/>
    <w:rsid w:val="00060958"/>
    <w:pPr>
      <w:pBdr>
        <w:bottom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8">
    <w:name w:val="xl108"/>
    <w:basedOn w:val="a"/>
    <w:rsid w:val="00060958"/>
    <w:pPr>
      <w:pBdr>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9">
    <w:name w:val="xl109"/>
    <w:basedOn w:val="a"/>
    <w:rsid w:val="00060958"/>
    <w:pPr>
      <w:spacing w:before="100" w:beforeAutospacing="1" w:after="100" w:afterAutospacing="1"/>
      <w:jc w:val="center"/>
    </w:pPr>
    <w:rPr>
      <w:rFonts w:ascii="Arial" w:hAnsi="Arial" w:cs="Arial"/>
      <w:sz w:val="28"/>
      <w:szCs w:val="28"/>
      <w:lang w:eastAsia="uk-UA"/>
    </w:rPr>
  </w:style>
  <w:style w:type="paragraph" w:customStyle="1" w:styleId="xl110">
    <w:name w:val="xl110"/>
    <w:basedOn w:val="a"/>
    <w:rsid w:val="00060958"/>
    <w:pPr>
      <w:spacing w:before="100" w:beforeAutospacing="1" w:after="100" w:afterAutospacing="1"/>
      <w:jc w:val="center"/>
    </w:pPr>
    <w:rPr>
      <w:rFonts w:ascii="Arial" w:hAnsi="Arial" w:cs="Arial"/>
      <w:sz w:val="28"/>
      <w:szCs w:val="28"/>
      <w:u w:val="single"/>
      <w:lang w:eastAsia="uk-UA"/>
    </w:rPr>
  </w:style>
  <w:style w:type="character" w:styleId="aff0">
    <w:name w:val="line number"/>
    <w:rsid w:val="00060958"/>
  </w:style>
  <w:style w:type="character" w:customStyle="1" w:styleId="11">
    <w:name w:val="Основной текст1"/>
    <w:rsid w:val="00060958"/>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uk-UA" w:eastAsia="uk-UA" w:bidi="uk-UA"/>
    </w:rPr>
  </w:style>
  <w:style w:type="character" w:customStyle="1" w:styleId="95pt">
    <w:name w:val="Основной текст + 9;5 pt"/>
    <w:rsid w:val="00060958"/>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uk-UA" w:eastAsia="uk-UA" w:bidi="uk-UA"/>
    </w:rPr>
  </w:style>
  <w:style w:type="character" w:customStyle="1" w:styleId="10pt0pt">
    <w:name w:val="Основной текст + 10 pt;Полужирный;Интервал 0 pt"/>
    <w:rsid w:val="00060958"/>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uk-UA" w:eastAsia="uk-UA" w:bidi="uk-UA"/>
    </w:rPr>
  </w:style>
  <w:style w:type="character" w:customStyle="1" w:styleId="ArialNarrow7pt0pt">
    <w:name w:val="Основной текст + Arial Narrow;7 pt;Курсив;Интервал 0 pt"/>
    <w:rsid w:val="00060958"/>
    <w:rPr>
      <w:rFonts w:ascii="Arial Narrow" w:eastAsia="Arial Narrow" w:hAnsi="Arial Narrow" w:cs="Arial Narrow"/>
      <w:b w:val="0"/>
      <w:bCs w:val="0"/>
      <w:i/>
      <w:iCs/>
      <w:smallCaps w:val="0"/>
      <w:strike w:val="0"/>
      <w:color w:val="000000"/>
      <w:spacing w:val="0"/>
      <w:w w:val="100"/>
      <w:position w:val="0"/>
      <w:sz w:val="14"/>
      <w:szCs w:val="14"/>
      <w:u w:val="none"/>
      <w:shd w:val="clear" w:color="auto" w:fill="FFFFFF"/>
      <w:lang w:val="uk-UA" w:eastAsia="uk-UA" w:bidi="uk-UA"/>
    </w:rPr>
  </w:style>
  <w:style w:type="character" w:customStyle="1" w:styleId="UnresolvedMention">
    <w:name w:val="Unresolved Mention"/>
    <w:uiPriority w:val="99"/>
    <w:semiHidden/>
    <w:unhideWhenUsed/>
    <w:rsid w:val="00060958"/>
    <w:rPr>
      <w:color w:val="605E5C"/>
      <w:shd w:val="clear" w:color="auto" w:fill="E1DFDD"/>
    </w:rPr>
  </w:style>
  <w:style w:type="character" w:customStyle="1" w:styleId="FontStyle11">
    <w:name w:val="Font Style11"/>
    <w:rsid w:val="00060958"/>
    <w:rPr>
      <w:rFonts w:ascii="Times New Roman" w:hAnsi="Times New Roman" w:cs="Times New Roman"/>
      <w:b/>
      <w:bCs/>
      <w:sz w:val="18"/>
      <w:szCs w:val="18"/>
    </w:rPr>
  </w:style>
  <w:style w:type="paragraph" w:customStyle="1" w:styleId="Style3">
    <w:name w:val="Style3"/>
    <w:basedOn w:val="a"/>
    <w:rsid w:val="00060958"/>
    <w:pPr>
      <w:widowControl w:val="0"/>
      <w:autoSpaceDE w:val="0"/>
      <w:autoSpaceDN w:val="0"/>
      <w:adjustRightInd w:val="0"/>
      <w:spacing w:line="233" w:lineRule="exact"/>
      <w:jc w:val="both"/>
    </w:pPr>
    <w:rPr>
      <w:lang w:val="ru-RU"/>
    </w:rPr>
  </w:style>
  <w:style w:type="character" w:customStyle="1" w:styleId="FontStyle13">
    <w:name w:val="Font Style13"/>
    <w:rsid w:val="00060958"/>
    <w:rPr>
      <w:rFonts w:ascii="Times New Roman" w:hAnsi="Times New Roman" w:cs="Times New Roman"/>
      <w:sz w:val="18"/>
      <w:szCs w:val="18"/>
    </w:rPr>
  </w:style>
  <w:style w:type="paragraph" w:customStyle="1" w:styleId="Style1">
    <w:name w:val="Style1"/>
    <w:basedOn w:val="a"/>
    <w:rsid w:val="00060958"/>
    <w:pPr>
      <w:widowControl w:val="0"/>
      <w:autoSpaceDE w:val="0"/>
      <w:autoSpaceDN w:val="0"/>
      <w:adjustRightInd w:val="0"/>
      <w:spacing w:line="230" w:lineRule="exact"/>
      <w:jc w:val="center"/>
    </w:pPr>
    <w:rPr>
      <w:lang w:val="ru-RU"/>
    </w:rPr>
  </w:style>
  <w:style w:type="paragraph" w:customStyle="1" w:styleId="Style2">
    <w:name w:val="Style2"/>
    <w:basedOn w:val="a"/>
    <w:rsid w:val="00060958"/>
    <w:pPr>
      <w:widowControl w:val="0"/>
      <w:autoSpaceDE w:val="0"/>
      <w:autoSpaceDN w:val="0"/>
      <w:adjustRightInd w:val="0"/>
      <w:spacing w:line="234" w:lineRule="exact"/>
      <w:ind w:firstLine="346"/>
    </w:pPr>
    <w:rPr>
      <w:lang w:val="ru-RU"/>
    </w:rPr>
  </w:style>
  <w:style w:type="paragraph" w:customStyle="1" w:styleId="Style4">
    <w:name w:val="Style4"/>
    <w:basedOn w:val="a"/>
    <w:rsid w:val="00060958"/>
    <w:pPr>
      <w:widowControl w:val="0"/>
      <w:autoSpaceDE w:val="0"/>
      <w:autoSpaceDN w:val="0"/>
      <w:adjustRightInd w:val="0"/>
      <w:jc w:val="both"/>
    </w:pPr>
    <w:rPr>
      <w:lang w:val="ru-RU"/>
    </w:rPr>
  </w:style>
  <w:style w:type="paragraph" w:customStyle="1" w:styleId="xfmc1">
    <w:name w:val="xfmc1"/>
    <w:basedOn w:val="a"/>
    <w:rsid w:val="00060958"/>
    <w:pPr>
      <w:spacing w:before="100" w:beforeAutospacing="1" w:after="100" w:afterAutospacing="1"/>
    </w:pPr>
    <w:rPr>
      <w:lang w:val="ru-RU"/>
    </w:rPr>
  </w:style>
  <w:style w:type="paragraph" w:customStyle="1" w:styleId="Default">
    <w:name w:val="Default"/>
    <w:rsid w:val="00060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Subtle Emphasis"/>
    <w:basedOn w:val="a0"/>
    <w:uiPriority w:val="19"/>
    <w:qFormat/>
    <w:rsid w:val="00060958"/>
    <w:rPr>
      <w:i/>
      <w:iCs/>
      <w:color w:val="404040" w:themeColor="text1" w:themeTint="BF"/>
    </w:rPr>
  </w:style>
  <w:style w:type="character" w:styleId="aff2">
    <w:name w:val="Intense Emphasis"/>
    <w:basedOn w:val="a0"/>
    <w:uiPriority w:val="21"/>
    <w:qFormat/>
    <w:rsid w:val="00060958"/>
    <w:rPr>
      <w:i/>
      <w:iCs/>
      <w:color w:val="5B9BD5" w:themeColor="accent1"/>
    </w:rPr>
  </w:style>
  <w:style w:type="character" w:customStyle="1" w:styleId="af6">
    <w:name w:val="Без интервала Знак"/>
    <w:link w:val="af5"/>
    <w:uiPriority w:val="1"/>
    <w:rsid w:val="000609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rs@kadorragr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5.rada.gov.ua/laws/show/124-19/paran6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rce@kadorragro.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8127</Words>
  <Characters>46329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2021-04-26T07:02:00Z</dcterms:created>
  <dcterms:modified xsi:type="dcterms:W3CDTF">2021-04-26T07:03:00Z</dcterms:modified>
</cp:coreProperties>
</file>